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6F05B" w14:textId="1C6E2B37" w:rsidR="00F84C05" w:rsidRDefault="0059727B" w:rsidP="006144C6">
      <w:pPr>
        <w:pStyle w:val="Heading1"/>
        <w:sectPr w:rsidR="00F84C05" w:rsidSect="004527A3">
          <w:headerReference w:type="default" r:id="rId11"/>
          <w:footerReference w:type="even" r:id="rId12"/>
          <w:footerReference w:type="default" r:id="rId13"/>
          <w:pgSz w:w="11900" w:h="16840"/>
          <w:pgMar w:top="0" w:right="701" w:bottom="0" w:left="0" w:header="142" w:footer="1" w:gutter="0"/>
          <w:pgNumType w:start="1"/>
          <w:cols w:space="708"/>
          <w:titlePg/>
          <w:docGrid w:linePitch="360"/>
        </w:sectPr>
      </w:pPr>
      <w:r w:rsidRPr="00DF2DDD">
        <w:rPr>
          <w:rFonts w:eastAsia="Arial"/>
          <w:noProof/>
          <w:color w:val="000000"/>
          <w:szCs w:val="22"/>
        </w:rPr>
        <w:drawing>
          <wp:anchor distT="0" distB="0" distL="114300" distR="114300" simplePos="0" relativeHeight="251687936" behindDoc="1" locked="0" layoutInCell="1" allowOverlap="0" wp14:anchorId="77B31D09" wp14:editId="04A32A02">
            <wp:simplePos x="0" y="0"/>
            <wp:positionH relativeFrom="page">
              <wp:posOffset>1466849</wp:posOffset>
            </wp:positionH>
            <wp:positionV relativeFrom="page">
              <wp:posOffset>1504950</wp:posOffset>
            </wp:positionV>
            <wp:extent cx="4791075" cy="22479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9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75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96F21A" wp14:editId="2DC124F9">
                <wp:simplePos x="0" y="0"/>
                <wp:positionH relativeFrom="margin">
                  <wp:align>left</wp:align>
                </wp:positionH>
                <wp:positionV relativeFrom="paragraph">
                  <wp:posOffset>6229350</wp:posOffset>
                </wp:positionV>
                <wp:extent cx="7543800" cy="2066925"/>
                <wp:effectExtent l="0" t="0" r="0" b="9525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0" cy="206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66312" w14:textId="361A892E" w:rsidR="0005075B" w:rsidRPr="0005075B" w:rsidRDefault="0005075B" w:rsidP="0005075B"/>
                          <w:p w14:paraId="11E0703D" w14:textId="58B13DF9" w:rsidR="006144C6" w:rsidRPr="006144C6" w:rsidRDefault="00BA74B8" w:rsidP="006144C6">
                            <w:pPr>
                              <w:pStyle w:val="Heading1"/>
                            </w:pPr>
                            <w:bookmarkStart w:id="0" w:name="_Hlk46998055"/>
                            <w:r>
                              <w:rPr>
                                <w:rFonts w:eastAsiaTheme="majorEastAsia"/>
                              </w:rPr>
                              <w:t>Polisi Mannau Diogel i Ddynion</w:t>
                            </w:r>
                          </w:p>
                          <w:p w14:paraId="28710A6A" w14:textId="2329B3B8" w:rsidR="0005075B" w:rsidRPr="0005075B" w:rsidRDefault="0005075B" w:rsidP="0005075B">
                            <w:pPr>
                              <w:spacing w:line="259" w:lineRule="auto"/>
                              <w:ind w:left="21" w:hanging="1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Cs w:val="22"/>
                                <w:lang w:eastAsia="en-GB"/>
                              </w:rPr>
                            </w:pPr>
                            <w:r w:rsidRPr="0005075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EB5BC"/>
                                <w:kern w:val="24"/>
                                <w:sz w:val="72"/>
                                <w:szCs w:val="72"/>
                                <w:lang w:eastAsia="en-GB"/>
                              </w:rPr>
                              <w:t xml:space="preserve"> </w:t>
                            </w:r>
                            <w:r w:rsidRPr="0005075B">
                              <w:rPr>
                                <w:rFonts w:ascii="Arial" w:eastAsia="Arial" w:hAnsi="Arial" w:cs="Arial"/>
                                <w:b/>
                                <w:bCs/>
                                <w:color w:val="002060"/>
                                <w:sz w:val="7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Pr="0005075B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7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bookmarkEnd w:id="0"/>
                          </w:p>
                          <w:p w14:paraId="6396F249" w14:textId="7C8E997F" w:rsidR="004D7AF8" w:rsidRPr="006144C6" w:rsidRDefault="00BA74B8" w:rsidP="000228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8267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8267E"/>
                                <w:sz w:val="36"/>
                                <w:szCs w:val="36"/>
                              </w:rPr>
                              <w:t>Dyddiad Cyhoeddi</w:t>
                            </w:r>
                            <w:r w:rsidR="004D7AF8" w:rsidRPr="006144C6">
                              <w:rPr>
                                <w:rFonts w:ascii="Arial" w:hAnsi="Arial" w:cs="Arial"/>
                                <w:b/>
                                <w:color w:val="58267E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462245">
                              <w:rPr>
                                <w:rFonts w:ascii="Arial" w:hAnsi="Arial" w:cs="Arial"/>
                                <w:b/>
                                <w:color w:val="58267E"/>
                                <w:sz w:val="36"/>
                                <w:szCs w:val="36"/>
                              </w:rPr>
                              <w:t>12.3.2026</w:t>
                            </w:r>
                          </w:p>
                          <w:p w14:paraId="6396F24A" w14:textId="03E43325" w:rsidR="0075443A" w:rsidRPr="006144C6" w:rsidRDefault="00BA74B8" w:rsidP="000228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8267E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8267E"/>
                                <w:sz w:val="36"/>
                                <w:szCs w:val="36"/>
                              </w:rPr>
                              <w:t>Dyddiad Adolygu</w:t>
                            </w:r>
                            <w:r w:rsidR="004D7AF8" w:rsidRPr="006144C6">
                              <w:rPr>
                                <w:rFonts w:ascii="Arial" w:hAnsi="Arial" w:cs="Arial"/>
                                <w:b/>
                                <w:color w:val="58267E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0A69C8">
                              <w:rPr>
                                <w:rFonts w:ascii="Arial" w:hAnsi="Arial" w:cs="Arial"/>
                                <w:b/>
                                <w:color w:val="58267E"/>
                                <w:sz w:val="36"/>
                                <w:szCs w:val="36"/>
                              </w:rPr>
                              <w:t>1</w:t>
                            </w:r>
                            <w:r w:rsidR="00462245">
                              <w:rPr>
                                <w:rFonts w:ascii="Arial" w:hAnsi="Arial" w:cs="Arial"/>
                                <w:b/>
                                <w:color w:val="58267E"/>
                                <w:sz w:val="36"/>
                                <w:szCs w:val="36"/>
                              </w:rPr>
                              <w:t>2.3.2029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6F21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0;margin-top:490.5pt;width:594pt;height:162.7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jGebwIAAE4FAAAOAAAAZHJzL2Uyb0RvYy54bWysVEtv2zAMvg/YfxB0X5xk6cuoU2QpOgwI&#10;2mLp0LMiS41RWdQkJnb260vJTtJ1u3TYxabIj+/H5VVbG7ZVPlRgCz4aDDlTVkJZ2aeC/3i4+XTO&#10;WUBhS2HAqoLvVOBX048fLhuXqzGswZTKMzJiQ964gq8RXZ5lQa5VLcIAnLIk1OBrgfT0T1npRUPW&#10;a5ONh8PTrAFfOg9ShUDc607Ip8m+1krindZBITMFp9gwfX36ruI3m16K/MkLt65kH4b4hyhqUVly&#10;ejB1LVCwja/+MFVX0kMAjQMJdQZaV1KlHCib0fBNNsu1cCrlQsUJ7lCm8P/Mytvt0t17hu0XaKmB&#10;KYngFiCfA9Uma1zIe0ysacgDoWOirfZ1/FMKjBSptrtDPVWLTBLz7GTy+XxIIkmy8fD09GJ8Eiue&#10;HdWdD/hVQc0iUXBPDUshiO0iYAfdQ6I3CzeVMalpxv7GIJsdR6Wu99rHiBOFO6OilrHflWZVmQKP&#10;jDRvam482wqaFCGlsjjqY03oiNLk+z2KPT6qdlG9R/mgkTyDxYNyXVnwXaPimhzDLp/3IesO3zcw&#10;dHnHEmC7aql8kVxBuaPOe+iWIjh5U1ETFiLgvfC0BdQ42my8o4820BQceoqzNfhff+NHPA0nSTlr&#10;aKsKHn5uhFecmW+WxvZiNJnENUyPycnZmB7+tWT1WmI39RyoHSO6IU4mMuLR7EntoX6kAzCLXkkk&#10;rCTfBcc9Ocdu1+mASDWbJRAtnhO4sEsn9wMfR+yhfRTe9XOINMK3sN8/kb8Zxw4bG2NhtkHQVZrV&#10;Y1X7wtPSpmnvD0y8Cq/fCXU8g9MXAAAA//8DAFBLAwQUAAYACAAAACEA3fwqudwAAAAKAQAADwAA&#10;AGRycy9kb3ducmV2LnhtbEyPzU7DMBCE70i8g7VI3KgdoFUa4lQIxBVE+ZG4beNtEhGvo9htwtuz&#10;PcHtW81odqbczL5XRxpjF9hCtjCgiOvgOm4svL89XeWgYkJ22AcmCz8UYVOdn5VYuDDxKx23qVES&#10;wrFAC21KQ6F1rFvyGBdhIBZtH0aPSc6x0W7EScJ9r6+NWWmPHcuHFgd6aKn+3h68hY/n/dfnrXlp&#10;Hv1ymMJsNPu1tvbyYr6/A5VoTn9mONWX6lBJp104sIuqtyBDkoV1ngmc5CzPhXZCN2a1BF2V+v+E&#10;6hcAAP//AwBQSwECLQAUAAYACAAAACEAtoM4kv4AAADhAQAAEwAAAAAAAAAAAAAAAAAAAAAAW0Nv&#10;bnRlbnRfVHlwZXNdLnhtbFBLAQItABQABgAIAAAAIQA4/SH/1gAAAJQBAAALAAAAAAAAAAAAAAAA&#10;AC8BAABfcmVscy8ucmVsc1BLAQItABQABgAIAAAAIQAoWjGebwIAAE4FAAAOAAAAAAAAAAAAAAAA&#10;AC4CAABkcnMvZTJvRG9jLnhtbFBLAQItABQABgAIAAAAIQDd/Cq53AAAAAoBAAAPAAAAAAAAAAAA&#10;AAAAAMkEAABkcnMvZG93bnJldi54bWxQSwUGAAAAAAQABADzAAAA0gUAAAAA&#10;" filled="f" stroked="f">
                <v:textbox>
                  <w:txbxContent>
                    <w:p w14:paraId="5D866312" w14:textId="361A892E" w:rsidR="0005075B" w:rsidRPr="0005075B" w:rsidRDefault="0005075B" w:rsidP="0005075B"/>
                    <w:p w14:paraId="11E0703D" w14:textId="58B13DF9" w:rsidR="006144C6" w:rsidRPr="006144C6" w:rsidRDefault="00BA74B8" w:rsidP="006144C6">
                      <w:pPr>
                        <w:pStyle w:val="Heading1"/>
                      </w:pPr>
                      <w:bookmarkStart w:id="1" w:name="_Hlk46998055"/>
                      <w:r>
                        <w:rPr>
                          <w:rFonts w:eastAsiaTheme="majorEastAsia"/>
                        </w:rPr>
                        <w:t>Polisi Mannau Diogel i Ddynion</w:t>
                      </w:r>
                    </w:p>
                    <w:p w14:paraId="28710A6A" w14:textId="2329B3B8" w:rsidR="0005075B" w:rsidRPr="0005075B" w:rsidRDefault="0005075B" w:rsidP="0005075B">
                      <w:pPr>
                        <w:spacing w:line="259" w:lineRule="auto"/>
                        <w:ind w:left="21" w:hanging="1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Cs w:val="22"/>
                          <w:lang w:eastAsia="en-GB"/>
                        </w:rPr>
                      </w:pPr>
                      <w:r w:rsidRPr="0005075B">
                        <w:rPr>
                          <w:rFonts w:ascii="Arial" w:eastAsia="Times New Roman" w:hAnsi="Arial" w:cs="Arial"/>
                          <w:b/>
                          <w:bCs/>
                          <w:color w:val="1EB5BC"/>
                          <w:kern w:val="24"/>
                          <w:sz w:val="72"/>
                          <w:szCs w:val="72"/>
                          <w:lang w:eastAsia="en-GB"/>
                        </w:rPr>
                        <w:t xml:space="preserve"> </w:t>
                      </w:r>
                      <w:r w:rsidRPr="0005075B">
                        <w:rPr>
                          <w:rFonts w:ascii="Arial" w:eastAsia="Arial" w:hAnsi="Arial" w:cs="Arial"/>
                          <w:b/>
                          <w:bCs/>
                          <w:color w:val="002060"/>
                          <w:sz w:val="72"/>
                          <w:szCs w:val="22"/>
                          <w:lang w:eastAsia="en-GB"/>
                        </w:rPr>
                        <w:t xml:space="preserve"> </w:t>
                      </w:r>
                      <w:r w:rsidRPr="0005075B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72"/>
                          <w:szCs w:val="22"/>
                          <w:lang w:eastAsia="en-GB"/>
                        </w:rPr>
                        <w:t xml:space="preserve"> </w:t>
                      </w:r>
                      <w:bookmarkEnd w:id="1"/>
                    </w:p>
                    <w:p w14:paraId="6396F249" w14:textId="7C8E997F" w:rsidR="004D7AF8" w:rsidRPr="006144C6" w:rsidRDefault="00BA74B8" w:rsidP="000228CA">
                      <w:pPr>
                        <w:jc w:val="center"/>
                        <w:rPr>
                          <w:rFonts w:ascii="Arial" w:hAnsi="Arial" w:cs="Arial"/>
                          <w:b/>
                          <w:color w:val="58267E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8267E"/>
                          <w:sz w:val="36"/>
                          <w:szCs w:val="36"/>
                        </w:rPr>
                        <w:t>Dyddiad Cyhoeddi</w:t>
                      </w:r>
                      <w:r w:rsidR="004D7AF8" w:rsidRPr="006144C6">
                        <w:rPr>
                          <w:rFonts w:ascii="Arial" w:hAnsi="Arial" w:cs="Arial"/>
                          <w:b/>
                          <w:color w:val="58267E"/>
                          <w:sz w:val="36"/>
                          <w:szCs w:val="36"/>
                        </w:rPr>
                        <w:t xml:space="preserve">: </w:t>
                      </w:r>
                      <w:r w:rsidR="00462245">
                        <w:rPr>
                          <w:rFonts w:ascii="Arial" w:hAnsi="Arial" w:cs="Arial"/>
                          <w:b/>
                          <w:color w:val="58267E"/>
                          <w:sz w:val="36"/>
                          <w:szCs w:val="36"/>
                        </w:rPr>
                        <w:t>12.3.2026</w:t>
                      </w:r>
                    </w:p>
                    <w:p w14:paraId="6396F24A" w14:textId="03E43325" w:rsidR="0075443A" w:rsidRPr="006144C6" w:rsidRDefault="00BA74B8" w:rsidP="000228CA">
                      <w:pPr>
                        <w:jc w:val="center"/>
                        <w:rPr>
                          <w:rFonts w:ascii="Arial" w:hAnsi="Arial" w:cs="Arial"/>
                          <w:b/>
                          <w:color w:val="58267E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8267E"/>
                          <w:sz w:val="36"/>
                          <w:szCs w:val="36"/>
                        </w:rPr>
                        <w:t>Dyddiad Adolygu</w:t>
                      </w:r>
                      <w:r w:rsidR="004D7AF8" w:rsidRPr="006144C6">
                        <w:rPr>
                          <w:rFonts w:ascii="Arial" w:hAnsi="Arial" w:cs="Arial"/>
                          <w:b/>
                          <w:color w:val="58267E"/>
                          <w:sz w:val="36"/>
                          <w:szCs w:val="36"/>
                        </w:rPr>
                        <w:t xml:space="preserve">: </w:t>
                      </w:r>
                      <w:r w:rsidR="000A69C8">
                        <w:rPr>
                          <w:rFonts w:ascii="Arial" w:hAnsi="Arial" w:cs="Arial"/>
                          <w:b/>
                          <w:color w:val="58267E"/>
                          <w:sz w:val="36"/>
                          <w:szCs w:val="36"/>
                        </w:rPr>
                        <w:t>1</w:t>
                      </w:r>
                      <w:r w:rsidR="00462245">
                        <w:rPr>
                          <w:rFonts w:ascii="Arial" w:hAnsi="Arial" w:cs="Arial"/>
                          <w:b/>
                          <w:color w:val="58267E"/>
                          <w:sz w:val="36"/>
                          <w:szCs w:val="36"/>
                        </w:rPr>
                        <w:t>2.3.2029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3A5346" w14:textId="77777777" w:rsidR="00B13E76" w:rsidRDefault="00B13E76" w:rsidP="006144C6">
      <w:pPr>
        <w:pStyle w:val="Heading1"/>
        <w:jc w:val="left"/>
      </w:pPr>
    </w:p>
    <w:p w14:paraId="410C75A7" w14:textId="1BC04E13" w:rsidR="006144C6" w:rsidRDefault="00137E40" w:rsidP="006144C6">
      <w:pPr>
        <w:pStyle w:val="Heading1"/>
        <w:jc w:val="left"/>
      </w:pPr>
      <w:r>
        <w:t>Polisi Mannau Diogel i Ddynion</w:t>
      </w:r>
    </w:p>
    <w:p w14:paraId="4C4B5E13" w14:textId="0264CFC1" w:rsidR="00B13E76" w:rsidRDefault="00B13E76" w:rsidP="00B13E76">
      <w:pPr>
        <w:rPr>
          <w:lang w:eastAsia="en-GB"/>
        </w:rPr>
      </w:pPr>
    </w:p>
    <w:p w14:paraId="3E6069E0" w14:textId="2A9B0ACF" w:rsidR="00B13E76" w:rsidRDefault="00137E40">
      <w:pPr>
        <w:pStyle w:val="Heading3"/>
        <w:numPr>
          <w:ilvl w:val="0"/>
          <w:numId w:val="2"/>
        </w:numPr>
      </w:pPr>
      <w:bookmarkStart w:id="2" w:name="_Hlk50555984"/>
      <w:r>
        <w:t>Cyflwyniad a Phwrpas y Polisi</w:t>
      </w:r>
      <w:r w:rsidR="00B13E76">
        <w:t xml:space="preserve"> </w:t>
      </w:r>
    </w:p>
    <w:p w14:paraId="499DD984" w14:textId="05369278" w:rsidR="009A54BA" w:rsidRPr="00C367E1" w:rsidRDefault="00343562" w:rsidP="009A54BA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Mae’r polisi hwn yn amlinellu ymrwymiad CAWA i ddarparu Man Diogel i ddynion sy’n defnyddio gwasanaethau. Mae’n diffinio</w:t>
      </w:r>
      <w:r w:rsidR="001C104B">
        <w:rPr>
          <w:rFonts w:ascii="Arial" w:eastAsia="Times New Roman" w:hAnsi="Arial" w:cs="Arial"/>
          <w:lang w:eastAsia="en-GB"/>
        </w:rPr>
        <w:t xml:space="preserve">’r egwyddorion, disgwyliadau, ac arferion sy’n sicrhau bod pob gwasanaeth yn cael ei ddarparu mewn amgylchedd </w:t>
      </w:r>
      <w:r w:rsidR="00C615E8">
        <w:rPr>
          <w:rFonts w:ascii="Arial" w:eastAsia="Times New Roman" w:hAnsi="Arial" w:cs="Arial"/>
          <w:lang w:eastAsia="en-GB"/>
        </w:rPr>
        <w:t>sy’n dangos parch, yn g</w:t>
      </w:r>
      <w:r w:rsidR="001C104B">
        <w:rPr>
          <w:rFonts w:ascii="Arial" w:eastAsia="Times New Roman" w:hAnsi="Arial" w:cs="Arial"/>
          <w:lang w:eastAsia="en-GB"/>
        </w:rPr>
        <w:t>ynhwysol, a</w:t>
      </w:r>
      <w:r w:rsidR="00C615E8">
        <w:rPr>
          <w:rFonts w:ascii="Arial" w:eastAsia="Times New Roman" w:hAnsi="Arial" w:cs="Arial"/>
          <w:lang w:eastAsia="en-GB"/>
        </w:rPr>
        <w:t>c yn g</w:t>
      </w:r>
      <w:r w:rsidR="001C104B">
        <w:rPr>
          <w:rFonts w:ascii="Arial" w:eastAsia="Times New Roman" w:hAnsi="Arial" w:cs="Arial"/>
          <w:lang w:eastAsia="en-GB"/>
        </w:rPr>
        <w:t>efnogol</w:t>
      </w:r>
      <w:r w:rsidR="008B5460">
        <w:rPr>
          <w:rFonts w:ascii="Arial" w:eastAsia="Times New Roman" w:hAnsi="Arial" w:cs="Arial"/>
          <w:lang w:eastAsia="en-GB"/>
        </w:rPr>
        <w:t xml:space="preserve"> </w:t>
      </w:r>
      <w:r w:rsidR="00C615E8">
        <w:rPr>
          <w:rFonts w:ascii="Arial" w:eastAsia="Times New Roman" w:hAnsi="Arial" w:cs="Arial"/>
          <w:lang w:eastAsia="en-GB"/>
        </w:rPr>
        <w:t xml:space="preserve">ac </w:t>
      </w:r>
      <w:r w:rsidR="008B5460">
        <w:rPr>
          <w:rFonts w:ascii="Arial" w:eastAsia="Times New Roman" w:hAnsi="Arial" w:cs="Arial"/>
          <w:lang w:eastAsia="en-GB"/>
        </w:rPr>
        <w:t>sy’n rhydd rhag aflonyddu, cam-drin, gwa</w:t>
      </w:r>
      <w:r w:rsidR="00A24033">
        <w:rPr>
          <w:rFonts w:ascii="Arial" w:eastAsia="Times New Roman" w:hAnsi="Arial" w:cs="Arial"/>
          <w:lang w:eastAsia="en-GB"/>
        </w:rPr>
        <w:t>h</w:t>
      </w:r>
      <w:r w:rsidR="008B5460">
        <w:rPr>
          <w:rFonts w:ascii="Arial" w:eastAsia="Times New Roman" w:hAnsi="Arial" w:cs="Arial"/>
          <w:lang w:eastAsia="en-GB"/>
        </w:rPr>
        <w:t>a</w:t>
      </w:r>
      <w:r w:rsidR="00A24033">
        <w:rPr>
          <w:rFonts w:ascii="Arial" w:eastAsia="Times New Roman" w:hAnsi="Arial" w:cs="Arial"/>
          <w:lang w:eastAsia="en-GB"/>
        </w:rPr>
        <w:t>n</w:t>
      </w:r>
      <w:r w:rsidR="008B5460">
        <w:rPr>
          <w:rFonts w:ascii="Arial" w:eastAsia="Times New Roman" w:hAnsi="Arial" w:cs="Arial"/>
          <w:lang w:eastAsia="en-GB"/>
        </w:rPr>
        <w:t>iaethu, neu unrhyw fath o ymddygiad annerbyniol</w:t>
      </w:r>
      <w:r w:rsidR="009A54BA" w:rsidRPr="00C367E1">
        <w:rPr>
          <w:rFonts w:ascii="Arial" w:eastAsia="Times New Roman" w:hAnsi="Arial" w:cs="Arial"/>
          <w:lang w:eastAsia="en-GB"/>
        </w:rPr>
        <w:t>.</w:t>
      </w:r>
    </w:p>
    <w:p w14:paraId="0663E136" w14:textId="038438FF" w:rsidR="007849C9" w:rsidRDefault="008B5460" w:rsidP="009A54B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33CCCC"/>
          <w:lang w:eastAsia="en-GB"/>
        </w:rPr>
      </w:pPr>
      <w:r>
        <w:rPr>
          <w:rFonts w:ascii="Arial" w:eastAsia="Times New Roman" w:hAnsi="Arial" w:cs="Arial"/>
          <w:b/>
          <w:bCs/>
          <w:color w:val="33CCCC"/>
          <w:lang w:eastAsia="en-GB"/>
        </w:rPr>
        <w:t>Pwrpas y polisi hwn yw</w:t>
      </w:r>
      <w:r w:rsidR="009A54BA" w:rsidRPr="00C367E1">
        <w:rPr>
          <w:rFonts w:ascii="Arial" w:eastAsia="Times New Roman" w:hAnsi="Arial" w:cs="Arial"/>
          <w:b/>
          <w:bCs/>
          <w:color w:val="33CCCC"/>
          <w:lang w:eastAsia="en-GB"/>
        </w:rPr>
        <w:t>:</w:t>
      </w:r>
    </w:p>
    <w:p w14:paraId="2B9A0EC9" w14:textId="77777777" w:rsidR="00C4271B" w:rsidRDefault="00C4271B" w:rsidP="00C4271B">
      <w:pPr>
        <w:jc w:val="both"/>
        <w:rPr>
          <w:rFonts w:ascii="Arial" w:hAnsi="Arial" w:cs="Arial"/>
        </w:rPr>
      </w:pPr>
    </w:p>
    <w:p w14:paraId="5035EE1D" w14:textId="77777777" w:rsidR="00C4271B" w:rsidRPr="004178C0" w:rsidRDefault="00C4271B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Sicrhau bod pob gwasanaeth a gaiff ei ddarparu a’i hwyluso gan </w:t>
      </w:r>
      <w:r w:rsidRPr="007849C9">
        <w:rPr>
          <w:rFonts w:ascii="Arial" w:hAnsi="Arial" w:cs="Arial"/>
        </w:rPr>
        <w:t>CAWA</w:t>
      </w:r>
      <w:r>
        <w:rPr>
          <w:rFonts w:ascii="Arial" w:hAnsi="Arial" w:cs="Arial"/>
        </w:rPr>
        <w:t xml:space="preserve"> yn hybu cynhwysiant, yn rhydd rhag aflonyddu, cam-drin, gwahaniaethu a mathau eraill o ymddygiad annerbyniol</w:t>
      </w:r>
      <w:r w:rsidRPr="007849C9">
        <w:rPr>
          <w:rFonts w:ascii="Arial" w:hAnsi="Arial" w:cs="Arial"/>
        </w:rPr>
        <w:t>.</w:t>
      </w:r>
    </w:p>
    <w:p w14:paraId="3FFCB81C" w14:textId="77777777" w:rsidR="00C4271B" w:rsidRDefault="00C4271B" w:rsidP="00C4271B">
      <w:pPr>
        <w:autoSpaceDE w:val="0"/>
        <w:autoSpaceDN w:val="0"/>
        <w:adjustRightInd w:val="0"/>
        <w:rPr>
          <w:rFonts w:ascii="Arial" w:hAnsi="Arial" w:cs="Arial"/>
        </w:rPr>
      </w:pPr>
    </w:p>
    <w:p w14:paraId="5D2FE163" w14:textId="77777777" w:rsidR="00C4271B" w:rsidRPr="007629D9" w:rsidRDefault="00C4271B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7629D9">
        <w:rPr>
          <w:rFonts w:ascii="Arial" w:hAnsi="Arial" w:cs="Arial"/>
        </w:rPr>
        <w:t xml:space="preserve">Darparu staff, gwirfoddolwyr, a chleientiaid â dealltwriaeth y sefydliad o ‘Fan Diogel’.  </w:t>
      </w:r>
    </w:p>
    <w:p w14:paraId="10E67D4B" w14:textId="77777777" w:rsidR="00C4271B" w:rsidRDefault="00C4271B" w:rsidP="00C4271B">
      <w:pPr>
        <w:pStyle w:val="ListParagraph"/>
        <w:jc w:val="both"/>
        <w:rPr>
          <w:rFonts w:ascii="Arial" w:hAnsi="Arial" w:cs="Arial"/>
        </w:rPr>
      </w:pPr>
    </w:p>
    <w:p w14:paraId="7561500E" w14:textId="77777777" w:rsidR="00C4271B" w:rsidRPr="003A46B0" w:rsidRDefault="00C4271B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Creu man parchus, deallgar a charedig lle mae unigolion yn teimlo y gallant fynegi eu hunain a gofyn cwestiynau heb ofni dial neu sarhad</w:t>
      </w:r>
      <w:r w:rsidRPr="003A46B0">
        <w:rPr>
          <w:rFonts w:ascii="Arial" w:hAnsi="Arial" w:cs="Arial"/>
          <w:color w:val="000000"/>
        </w:rPr>
        <w:t>.</w:t>
      </w:r>
    </w:p>
    <w:p w14:paraId="31491090" w14:textId="77777777" w:rsidR="00C4271B" w:rsidRDefault="00C4271B" w:rsidP="00C4271B">
      <w:pPr>
        <w:pStyle w:val="ListParagraph"/>
        <w:jc w:val="both"/>
        <w:rPr>
          <w:rFonts w:ascii="Arial" w:hAnsi="Arial" w:cs="Arial"/>
        </w:rPr>
      </w:pPr>
    </w:p>
    <w:p w14:paraId="5B0D384E" w14:textId="4B4F69B5" w:rsidR="00C4271B" w:rsidRPr="003A46B0" w:rsidRDefault="00C4271B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Darparu man diogel </w:t>
      </w:r>
      <w:r w:rsidR="00BA7D5A">
        <w:rPr>
          <w:rFonts w:ascii="Arial" w:hAnsi="Arial" w:cs="Arial"/>
        </w:rPr>
        <w:t>lle gall g</w:t>
      </w:r>
      <w:r w:rsidR="00B42132">
        <w:rPr>
          <w:rFonts w:ascii="Arial" w:hAnsi="Arial" w:cs="Arial"/>
        </w:rPr>
        <w:t>wrywod, gan gynnwys dioddefwyr trawsryw</w:t>
      </w:r>
      <w:r w:rsidR="00AA62DA">
        <w:rPr>
          <w:rFonts w:ascii="Arial" w:hAnsi="Arial" w:cs="Arial"/>
        </w:rPr>
        <w:t>edd</w:t>
      </w:r>
      <w:r w:rsidR="00B42132">
        <w:rPr>
          <w:rFonts w:ascii="Arial" w:hAnsi="Arial" w:cs="Arial"/>
        </w:rPr>
        <w:t>ol, anneuaidd neu anabl</w:t>
      </w:r>
      <w:r w:rsidR="00800249">
        <w:rPr>
          <w:rFonts w:ascii="Arial" w:hAnsi="Arial" w:cs="Arial"/>
        </w:rPr>
        <w:t>,</w:t>
      </w:r>
      <w:r w:rsidR="00B421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cam-drin </w:t>
      </w:r>
      <w:r w:rsidRPr="003A46B0">
        <w:rPr>
          <w:rFonts w:ascii="Arial" w:hAnsi="Arial" w:cs="Arial"/>
        </w:rPr>
        <w:t>domesti</w:t>
      </w:r>
      <w:r>
        <w:rPr>
          <w:rFonts w:ascii="Arial" w:hAnsi="Arial" w:cs="Arial"/>
        </w:rPr>
        <w:t>g gael cymorth, arweiniad a gwybodaeth yn gyfrinachol</w:t>
      </w:r>
      <w:r w:rsidRPr="003A46B0">
        <w:rPr>
          <w:rFonts w:ascii="Arial" w:hAnsi="Arial" w:cs="Arial"/>
        </w:rPr>
        <w:t>.</w:t>
      </w:r>
      <w:r w:rsidRPr="00117B7E">
        <w:rPr>
          <w:rFonts w:ascii="Arial" w:hAnsi="Arial" w:cs="Arial"/>
        </w:rPr>
        <w:t xml:space="preserve"> </w:t>
      </w:r>
    </w:p>
    <w:p w14:paraId="2535F9EE" w14:textId="77777777" w:rsidR="00C4271B" w:rsidRPr="006E25BF" w:rsidRDefault="00C4271B" w:rsidP="00C4271B">
      <w:pPr>
        <w:jc w:val="both"/>
        <w:rPr>
          <w:rFonts w:ascii="Arial" w:hAnsi="Arial" w:cs="Arial"/>
        </w:rPr>
      </w:pPr>
    </w:p>
    <w:p w14:paraId="22C1E106" w14:textId="77777777" w:rsidR="00C4271B" w:rsidRPr="003A46B0" w:rsidRDefault="00C4271B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Cefnogi’r Ymgyrchoedd Mannau Diogel: peidio byth â chyflawni cam-drin domestig, ei esgusodi nac aros yn dawel yn ei gylch</w:t>
      </w:r>
      <w:r w:rsidRPr="003A46B0">
        <w:rPr>
          <w:rFonts w:ascii="Arial" w:hAnsi="Arial" w:cs="Arial"/>
        </w:rPr>
        <w:t xml:space="preserve">. </w:t>
      </w:r>
    </w:p>
    <w:p w14:paraId="02E27A8D" w14:textId="77777777" w:rsidR="00C4271B" w:rsidRPr="00A90E18" w:rsidRDefault="00C4271B" w:rsidP="00C4271B">
      <w:pPr>
        <w:jc w:val="both"/>
        <w:rPr>
          <w:rFonts w:ascii="Arial" w:hAnsi="Arial" w:cs="Arial"/>
        </w:rPr>
      </w:pPr>
    </w:p>
    <w:p w14:paraId="45841EC2" w14:textId="77777777" w:rsidR="00C4271B" w:rsidRDefault="00C4271B">
      <w:pPr>
        <w:pStyle w:val="Default"/>
        <w:numPr>
          <w:ilvl w:val="0"/>
          <w:numId w:val="3"/>
        </w:numPr>
        <w:spacing w:after="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Cefnogi ac annog </w:t>
      </w:r>
      <w:r w:rsidRPr="008A46B0">
        <w:rPr>
          <w:rFonts w:ascii="Arial" w:hAnsi="Arial" w:cs="Arial"/>
        </w:rPr>
        <w:t>‘</w:t>
      </w:r>
      <w:r>
        <w:rPr>
          <w:rFonts w:ascii="Arial" w:hAnsi="Arial" w:cs="Arial"/>
        </w:rPr>
        <w:t>Rhyddid Barn</w:t>
      </w:r>
      <w:r w:rsidRPr="008A46B0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yn ogystal â chydnabod ei ffiniau.</w:t>
      </w:r>
    </w:p>
    <w:p w14:paraId="789CC068" w14:textId="77777777" w:rsidR="00C4271B" w:rsidRDefault="00C4271B" w:rsidP="00C4271B">
      <w:pPr>
        <w:pStyle w:val="Default"/>
        <w:spacing w:after="18"/>
        <w:ind w:left="720"/>
        <w:jc w:val="both"/>
        <w:rPr>
          <w:rFonts w:ascii="Arial" w:hAnsi="Arial" w:cs="Arial"/>
        </w:rPr>
      </w:pPr>
    </w:p>
    <w:p w14:paraId="308E5503" w14:textId="77777777" w:rsidR="00C4271B" w:rsidRDefault="00C4271B">
      <w:pPr>
        <w:pStyle w:val="Default"/>
        <w:numPr>
          <w:ilvl w:val="0"/>
          <w:numId w:val="3"/>
        </w:numPr>
        <w:spacing w:after="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Parchu ein poblogaeth amrywiol </w:t>
      </w:r>
      <w:r w:rsidRPr="00A90E1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gweithredu polisi ‘goddef dim’ wrth ymdrin â phob math o wahaniaethu</w:t>
      </w:r>
      <w:r w:rsidRPr="00A90E18">
        <w:rPr>
          <w:rFonts w:ascii="Arial" w:hAnsi="Arial" w:cs="Arial"/>
        </w:rPr>
        <w:t xml:space="preserve">. </w:t>
      </w:r>
    </w:p>
    <w:p w14:paraId="5F60180C" w14:textId="77777777" w:rsidR="00C4271B" w:rsidRPr="007849C9" w:rsidRDefault="00C4271B" w:rsidP="00C4271B">
      <w:pPr>
        <w:rPr>
          <w:rFonts w:ascii="Arial" w:hAnsi="Arial" w:cs="Arial"/>
          <w:lang w:eastAsia="en-GB"/>
        </w:rPr>
      </w:pPr>
    </w:p>
    <w:p w14:paraId="04877AE6" w14:textId="77777777" w:rsidR="00C4271B" w:rsidRDefault="00C4271B">
      <w:pPr>
        <w:pStyle w:val="ListParagraph"/>
        <w:numPr>
          <w:ilvl w:val="0"/>
          <w:numId w:val="1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Glynu at argymhellion polisïau Iechyd a Diogelwch i sicrhau lles cleientiaid, staff ac unigolion eraill sy’n gysylltiedig â’r gwasanaeth</w:t>
      </w:r>
      <w:r w:rsidRPr="006574E3">
        <w:rPr>
          <w:rFonts w:ascii="Arial" w:hAnsi="Arial" w:cs="Arial"/>
          <w:lang w:eastAsia="en-GB"/>
        </w:rPr>
        <w:t xml:space="preserve">. </w:t>
      </w:r>
    </w:p>
    <w:p w14:paraId="5C828AAA" w14:textId="77777777" w:rsidR="00C4271B" w:rsidRPr="003A46B0" w:rsidRDefault="00C4271B" w:rsidP="00C4271B">
      <w:pPr>
        <w:rPr>
          <w:rFonts w:ascii="Arial" w:hAnsi="Arial" w:cs="Arial"/>
          <w:lang w:eastAsia="en-GB"/>
        </w:rPr>
      </w:pPr>
    </w:p>
    <w:p w14:paraId="170E960B" w14:textId="77777777" w:rsidR="00C4271B" w:rsidRDefault="00C4271B">
      <w:pPr>
        <w:pStyle w:val="ListParagraph"/>
        <w:numPr>
          <w:ilvl w:val="0"/>
          <w:numId w:val="1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Darparu cymorth, cyngor, ac arweiniad gwybodus, parhaus, cyfrinachol ac arbenigol ar gam-drin domestig. </w:t>
      </w:r>
    </w:p>
    <w:p w14:paraId="1D1F1CF8" w14:textId="77777777" w:rsidR="00815E92" w:rsidRPr="00815E92" w:rsidRDefault="00815E92" w:rsidP="00815E92">
      <w:pPr>
        <w:pStyle w:val="ListParagraph"/>
        <w:rPr>
          <w:rFonts w:ascii="Arial" w:hAnsi="Arial" w:cs="Arial"/>
          <w:lang w:eastAsia="en-GB"/>
        </w:rPr>
      </w:pPr>
    </w:p>
    <w:p w14:paraId="65F5ADF2" w14:textId="3CB158F0" w:rsidR="00815E92" w:rsidRDefault="00815E92">
      <w:pPr>
        <w:pStyle w:val="ListParagraph"/>
        <w:numPr>
          <w:ilvl w:val="0"/>
          <w:numId w:val="1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Ymarfer sy’n </w:t>
      </w:r>
      <w:r w:rsidR="00294096">
        <w:rPr>
          <w:rFonts w:ascii="Arial" w:hAnsi="Arial" w:cs="Arial"/>
          <w:lang w:eastAsia="en-GB"/>
        </w:rPr>
        <w:t xml:space="preserve">ystyriol o </w:t>
      </w:r>
      <w:r>
        <w:rPr>
          <w:rFonts w:ascii="Arial" w:hAnsi="Arial" w:cs="Arial"/>
          <w:lang w:eastAsia="en-GB"/>
        </w:rPr>
        <w:t xml:space="preserve">drawma: </w:t>
      </w:r>
      <w:r w:rsidR="00E533C0">
        <w:rPr>
          <w:rFonts w:ascii="Arial" w:hAnsi="Arial" w:cs="Arial"/>
          <w:lang w:eastAsia="en-GB"/>
        </w:rPr>
        <w:t>mae aelodau staff yn deall effaith cam-drin ar ddynion ac yn ymateb yn briodol</w:t>
      </w:r>
    </w:p>
    <w:p w14:paraId="35A2E653" w14:textId="77777777" w:rsidR="00E533C0" w:rsidRPr="00E533C0" w:rsidRDefault="00E533C0" w:rsidP="00E533C0">
      <w:pPr>
        <w:pStyle w:val="ListParagraph"/>
        <w:rPr>
          <w:rFonts w:ascii="Arial" w:hAnsi="Arial" w:cs="Arial"/>
          <w:lang w:eastAsia="en-GB"/>
        </w:rPr>
      </w:pPr>
    </w:p>
    <w:p w14:paraId="5CB20CD3" w14:textId="30503AA6" w:rsidR="00E533C0" w:rsidRDefault="00E533C0">
      <w:pPr>
        <w:pStyle w:val="ListParagraph"/>
        <w:numPr>
          <w:ilvl w:val="0"/>
          <w:numId w:val="1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lastRenderedPageBreak/>
        <w:t xml:space="preserve">Sicrhau </w:t>
      </w:r>
      <w:r w:rsidR="00807E62">
        <w:rPr>
          <w:rFonts w:ascii="Arial" w:hAnsi="Arial" w:cs="Arial"/>
          <w:lang w:eastAsia="en-GB"/>
        </w:rPr>
        <w:t>ein bod yn rhyngweithio gyda goroeswyr gwryw mewn ffordd ddiogel, parchus a chyfrinachol bob amser</w:t>
      </w:r>
    </w:p>
    <w:p w14:paraId="0E523EBE" w14:textId="77777777" w:rsidR="00BF4B66" w:rsidRPr="00BF4B66" w:rsidRDefault="00BF4B66" w:rsidP="00BF4B66">
      <w:pPr>
        <w:pStyle w:val="ListParagraph"/>
        <w:rPr>
          <w:rFonts w:ascii="Arial" w:hAnsi="Arial" w:cs="Arial"/>
          <w:lang w:eastAsia="en-GB"/>
        </w:rPr>
      </w:pPr>
    </w:p>
    <w:p w14:paraId="01E376D3" w14:textId="2147D5C4" w:rsidR="00BF4B66" w:rsidRDefault="00BF4B66">
      <w:pPr>
        <w:pStyle w:val="ListParagraph"/>
        <w:numPr>
          <w:ilvl w:val="0"/>
          <w:numId w:val="1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Cynnal asesiadau risg a rhoi mesurau diogelwch ar waith ym mhob lleoliad</w:t>
      </w:r>
    </w:p>
    <w:p w14:paraId="5EDF7CD4" w14:textId="77777777" w:rsidR="00BF4B66" w:rsidRPr="00BF4B66" w:rsidRDefault="00BF4B66" w:rsidP="00BF4B66">
      <w:pPr>
        <w:pStyle w:val="ListParagraph"/>
        <w:rPr>
          <w:rFonts w:ascii="Arial" w:hAnsi="Arial" w:cs="Arial"/>
          <w:lang w:eastAsia="en-GB"/>
        </w:rPr>
      </w:pPr>
    </w:p>
    <w:p w14:paraId="4F99EB2A" w14:textId="297B0246" w:rsidR="00BF4B66" w:rsidRDefault="00BF4B66">
      <w:pPr>
        <w:pStyle w:val="ListParagraph"/>
        <w:numPr>
          <w:ilvl w:val="0"/>
          <w:numId w:val="1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Annog goroeswyr gwryw i ymgysylltu’n ddiogel</w:t>
      </w:r>
      <w:r w:rsidR="00E273A2">
        <w:rPr>
          <w:rFonts w:ascii="Arial" w:hAnsi="Arial" w:cs="Arial"/>
          <w:lang w:eastAsia="en-GB"/>
        </w:rPr>
        <w:t>, boed hynny mewn gwasanaethau yn y gymuned neu o bell</w:t>
      </w:r>
    </w:p>
    <w:p w14:paraId="35ADFCC5" w14:textId="77777777" w:rsidR="00E273A2" w:rsidRPr="00E273A2" w:rsidRDefault="00E273A2" w:rsidP="00E273A2">
      <w:pPr>
        <w:pStyle w:val="ListParagraph"/>
        <w:rPr>
          <w:rFonts w:ascii="Arial" w:hAnsi="Arial" w:cs="Arial"/>
          <w:lang w:eastAsia="en-GB"/>
        </w:rPr>
      </w:pPr>
    </w:p>
    <w:p w14:paraId="49289A23" w14:textId="6E298784" w:rsidR="00E273A2" w:rsidRPr="006574E3" w:rsidRDefault="00E273A2">
      <w:pPr>
        <w:pStyle w:val="ListParagraph"/>
        <w:numPr>
          <w:ilvl w:val="0"/>
          <w:numId w:val="1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Derbyn hyfforddiant cymorth sy’n </w:t>
      </w:r>
      <w:r w:rsidR="008D66F1">
        <w:rPr>
          <w:rFonts w:ascii="Arial" w:hAnsi="Arial" w:cs="Arial"/>
          <w:lang w:eastAsia="en-GB"/>
        </w:rPr>
        <w:t xml:space="preserve">ystyriol o </w:t>
      </w:r>
      <w:r>
        <w:rPr>
          <w:rFonts w:ascii="Arial" w:hAnsi="Arial" w:cs="Arial"/>
          <w:lang w:eastAsia="en-GB"/>
        </w:rPr>
        <w:t>drawma</w:t>
      </w:r>
      <w:r w:rsidR="008D66F1">
        <w:rPr>
          <w:rFonts w:ascii="Arial" w:hAnsi="Arial" w:cs="Arial"/>
          <w:lang w:eastAsia="en-GB"/>
        </w:rPr>
        <w:t xml:space="preserve"> </w:t>
      </w:r>
      <w:r w:rsidR="008C7DF4">
        <w:rPr>
          <w:rFonts w:ascii="Arial" w:hAnsi="Arial" w:cs="Arial"/>
          <w:lang w:eastAsia="en-GB"/>
        </w:rPr>
        <w:t xml:space="preserve">ac </w:t>
      </w:r>
      <w:r w:rsidR="008D66F1">
        <w:rPr>
          <w:rFonts w:ascii="Arial" w:hAnsi="Arial" w:cs="Arial"/>
          <w:lang w:eastAsia="en-GB"/>
        </w:rPr>
        <w:t>sy’n benodol i ddynion</w:t>
      </w:r>
    </w:p>
    <w:p w14:paraId="2D2E2FDE" w14:textId="18D5F467" w:rsidR="00462245" w:rsidRPr="00462245" w:rsidRDefault="00462245" w:rsidP="00920FBD">
      <w:pPr>
        <w:pStyle w:val="Default"/>
        <w:spacing w:after="18"/>
        <w:ind w:left="720"/>
        <w:jc w:val="both"/>
        <w:rPr>
          <w:rFonts w:ascii="Arial" w:hAnsi="Arial" w:cs="Arial"/>
          <w:lang w:eastAsia="en-GB"/>
        </w:rPr>
      </w:pPr>
    </w:p>
    <w:p w14:paraId="334280EF" w14:textId="77777777" w:rsidR="009A54BA" w:rsidRPr="00C367E1" w:rsidRDefault="00000000" w:rsidP="009A54BA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Arial" w:eastAsia="Times New Roman" w:hAnsi="Arial" w:cs="Arial"/>
          <w:lang w:eastAsia="en-GB"/>
        </w:rPr>
        <w:pict w14:anchorId="6850C431">
          <v:rect id="_x0000_i1025" style="width:0;height:1.5pt" o:hralign="center" o:hrstd="t" o:hr="t" fillcolor="#a0a0a0" stroked="f"/>
        </w:pict>
      </w:r>
    </w:p>
    <w:bookmarkEnd w:id="2"/>
    <w:p w14:paraId="0CDBDE09" w14:textId="6339E9F7" w:rsidR="009A54BA" w:rsidRPr="00C367E1" w:rsidRDefault="00B13E76" w:rsidP="009A54BA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33CCCC"/>
          <w:sz w:val="32"/>
          <w:szCs w:val="32"/>
          <w:lang w:eastAsia="en-GB"/>
        </w:rPr>
      </w:pPr>
      <w:r w:rsidRPr="00AB784C">
        <w:rPr>
          <w:rFonts w:ascii="Arial" w:hAnsi="Arial" w:cs="Arial"/>
          <w:lang w:eastAsia="en-GB"/>
        </w:rPr>
        <w:t xml:space="preserve"> </w:t>
      </w:r>
      <w:r w:rsidR="009A54BA" w:rsidRPr="00C367E1">
        <w:rPr>
          <w:rFonts w:ascii="Arial" w:eastAsia="Times New Roman" w:hAnsi="Arial" w:cs="Arial"/>
          <w:b/>
          <w:bCs/>
          <w:color w:val="33CCCC"/>
          <w:sz w:val="32"/>
          <w:szCs w:val="32"/>
          <w:lang w:eastAsia="en-GB"/>
        </w:rPr>
        <w:t xml:space="preserve">2. </w:t>
      </w:r>
      <w:r w:rsidR="00920FBD">
        <w:rPr>
          <w:rFonts w:ascii="Arial" w:eastAsia="Times New Roman" w:hAnsi="Arial" w:cs="Arial"/>
          <w:b/>
          <w:bCs/>
          <w:color w:val="33CCCC"/>
          <w:sz w:val="32"/>
          <w:szCs w:val="32"/>
          <w:lang w:eastAsia="en-GB"/>
        </w:rPr>
        <w:t>Cwmpas</w:t>
      </w:r>
    </w:p>
    <w:p w14:paraId="69E1C9F9" w14:textId="65AD56FF" w:rsidR="009A54BA" w:rsidRPr="00C367E1" w:rsidRDefault="00920FBD" w:rsidP="009A54BA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Mae’r polisi hwn yn gymwys i’r canlynol</w:t>
      </w:r>
      <w:r w:rsidR="009A54BA" w:rsidRPr="00C367E1">
        <w:rPr>
          <w:rFonts w:ascii="Arial" w:eastAsia="Times New Roman" w:hAnsi="Arial" w:cs="Arial"/>
          <w:lang w:eastAsia="en-GB"/>
        </w:rPr>
        <w:t>:</w:t>
      </w:r>
    </w:p>
    <w:p w14:paraId="160E32F8" w14:textId="5BAAEFEF" w:rsidR="009A54BA" w:rsidRPr="00C367E1" w:rsidRDefault="00920FBD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Pob aelod staff a gwirfoddolwyr </w:t>
      </w:r>
      <w:r w:rsidR="009A54BA" w:rsidRPr="00C367E1">
        <w:rPr>
          <w:rFonts w:ascii="Arial" w:eastAsia="Times New Roman" w:hAnsi="Arial" w:cs="Arial"/>
          <w:lang w:eastAsia="en-GB"/>
        </w:rPr>
        <w:t xml:space="preserve">CAWA </w:t>
      </w:r>
    </w:p>
    <w:p w14:paraId="39C621F2" w14:textId="02986ADF" w:rsidR="009A54BA" w:rsidRPr="00C367E1" w:rsidRDefault="00920FBD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Preswylwyr a chleientiaid sy’n defnyddio gwasanaethau</w:t>
      </w:r>
    </w:p>
    <w:p w14:paraId="01111031" w14:textId="6C07E10D" w:rsidR="009A54BA" w:rsidRPr="00C367E1" w:rsidRDefault="00920FBD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Ymwelwyr</w:t>
      </w:r>
      <w:r w:rsidR="009A54BA" w:rsidRPr="00C367E1">
        <w:rPr>
          <w:rFonts w:ascii="Arial" w:eastAsia="Times New Roman" w:hAnsi="Arial" w:cs="Arial"/>
          <w:lang w:eastAsia="en-GB"/>
        </w:rPr>
        <w:t>, contract</w:t>
      </w:r>
      <w:r>
        <w:rPr>
          <w:rFonts w:ascii="Arial" w:eastAsia="Times New Roman" w:hAnsi="Arial" w:cs="Arial"/>
          <w:lang w:eastAsia="en-GB"/>
        </w:rPr>
        <w:t>wyr</w:t>
      </w:r>
      <w:r w:rsidR="009A54BA" w:rsidRPr="00C367E1">
        <w:rPr>
          <w:rFonts w:ascii="Arial" w:eastAsia="Times New Roman" w:hAnsi="Arial" w:cs="Arial"/>
          <w:lang w:eastAsia="en-GB"/>
        </w:rPr>
        <w:t>, a</w:t>
      </w:r>
      <w:r>
        <w:rPr>
          <w:rFonts w:ascii="Arial" w:eastAsia="Times New Roman" w:hAnsi="Arial" w:cs="Arial"/>
          <w:lang w:eastAsia="en-GB"/>
        </w:rPr>
        <w:t xml:space="preserve"> gweithwyr proffesiynol allanol</w:t>
      </w:r>
    </w:p>
    <w:p w14:paraId="06A6E206" w14:textId="0CB04A2A" w:rsidR="009A54BA" w:rsidRPr="00C367E1" w:rsidRDefault="00920FBD" w:rsidP="009A54BA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Disgwylir i bob unigolyn </w:t>
      </w:r>
      <w:r w:rsidR="0018076C">
        <w:rPr>
          <w:rFonts w:ascii="Arial" w:eastAsia="Times New Roman" w:hAnsi="Arial" w:cs="Arial"/>
          <w:lang w:eastAsia="en-GB"/>
        </w:rPr>
        <w:t>gynnal yr egwyddorion a nodir yn y polisi hwn</w:t>
      </w:r>
      <w:r w:rsidR="009A54BA" w:rsidRPr="00C367E1">
        <w:rPr>
          <w:rFonts w:ascii="Arial" w:eastAsia="Times New Roman" w:hAnsi="Arial" w:cs="Arial"/>
          <w:lang w:eastAsia="en-GB"/>
        </w:rPr>
        <w:t>.</w:t>
      </w:r>
    </w:p>
    <w:p w14:paraId="10A87E56" w14:textId="4B39B8D4" w:rsidR="00B13E76" w:rsidRDefault="00000000" w:rsidP="009A54B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pict w14:anchorId="4173A709">
          <v:rect id="_x0000_i1026" style="width:0;height:1.5pt" o:hralign="center" o:hrstd="t" o:hr="t" fillcolor="#a0a0a0" stroked="f"/>
        </w:pict>
      </w:r>
    </w:p>
    <w:p w14:paraId="15290C09" w14:textId="77777777" w:rsidR="009A54BA" w:rsidRDefault="009A54BA" w:rsidP="003A46B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694AA48" w14:textId="74732A18" w:rsidR="009A54BA" w:rsidRDefault="009A54BA" w:rsidP="009A54BA">
      <w:pPr>
        <w:pStyle w:val="Heading3"/>
      </w:pPr>
      <w:r>
        <w:t>4. C</w:t>
      </w:r>
      <w:r w:rsidR="0018076C">
        <w:t>yd-destun</w:t>
      </w:r>
      <w:r>
        <w:t xml:space="preserve"> </w:t>
      </w:r>
    </w:p>
    <w:p w14:paraId="30554ADF" w14:textId="77777777" w:rsidR="009A54BA" w:rsidRDefault="009A54BA" w:rsidP="009A54BA">
      <w:pPr>
        <w:rPr>
          <w:lang w:eastAsia="en-GB"/>
        </w:rPr>
      </w:pPr>
    </w:p>
    <w:p w14:paraId="239EFB4C" w14:textId="73F2CE4B" w:rsidR="00340818" w:rsidRPr="007849C9" w:rsidRDefault="00340818" w:rsidP="0034081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Gall man diogel fod yn fan ffurfiol neu anffurfiol lle mae </w:t>
      </w:r>
      <w:r>
        <w:rPr>
          <w:rFonts w:ascii="Arial" w:hAnsi="Arial" w:cs="Arial"/>
          <w:color w:val="000000" w:themeColor="text1"/>
        </w:rPr>
        <w:t xml:space="preserve">dynion, plant a phobl ifanc yn </w:t>
      </w:r>
      <w:r>
        <w:rPr>
          <w:rFonts w:ascii="Arial" w:hAnsi="Arial" w:cs="Arial"/>
          <w:color w:val="000000" w:themeColor="text1"/>
        </w:rPr>
        <w:t>teimlo’n ddiogel yn gorfforol ac yn emosiynol</w:t>
      </w:r>
      <w:r w:rsidRPr="007849C9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 xml:space="preserve">Mae’r </w:t>
      </w:r>
      <w:r w:rsidRPr="007849C9">
        <w:rPr>
          <w:rFonts w:ascii="Arial" w:hAnsi="Arial" w:cs="Arial"/>
          <w:color w:val="000000" w:themeColor="text1"/>
        </w:rPr>
        <w:t>term ‘</w:t>
      </w:r>
      <w:r>
        <w:rPr>
          <w:rFonts w:ascii="Arial" w:hAnsi="Arial" w:cs="Arial"/>
          <w:color w:val="000000" w:themeColor="text1"/>
        </w:rPr>
        <w:t>diogel’, yn y cyd-destun presennol, yn cyfeirio at absenoldeb</w:t>
      </w:r>
      <w:r w:rsidRPr="007849C9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straen gormodol oherwydd tramwa, cam-drin, a thrais</w:t>
      </w:r>
      <w:r w:rsidRPr="007849C9">
        <w:rPr>
          <w:rFonts w:ascii="Arial" w:hAnsi="Arial" w:cs="Arial"/>
          <w:color w:val="000000" w:themeColor="text1"/>
        </w:rPr>
        <w:t xml:space="preserve"> (</w:t>
      </w:r>
      <w:r>
        <w:rPr>
          <w:rFonts w:ascii="Arial" w:hAnsi="Arial" w:cs="Arial"/>
          <w:color w:val="000000" w:themeColor="text1"/>
        </w:rPr>
        <w:t>neu ofn cam-drin, trais</w:t>
      </w:r>
      <w:r w:rsidRPr="007849C9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a niwed)</w:t>
      </w:r>
      <w:r w:rsidRPr="007849C9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 xml:space="preserve">Mae’n fan lle gall </w:t>
      </w:r>
      <w:r w:rsidR="00D423A8">
        <w:rPr>
          <w:rFonts w:ascii="Arial" w:hAnsi="Arial" w:cs="Arial"/>
          <w:color w:val="000000" w:themeColor="text1"/>
        </w:rPr>
        <w:t xml:space="preserve">dynion, plant a phobl ifanc </w:t>
      </w:r>
      <w:r>
        <w:rPr>
          <w:rFonts w:ascii="Arial" w:hAnsi="Arial" w:cs="Arial"/>
          <w:color w:val="000000" w:themeColor="text1"/>
        </w:rPr>
        <w:t>gael mynediad at gymorth arbenigol emosiynol ac ymarferol, mewn amgylchedd cysurus, heb ofni gael eu barnu neu’u niweidio</w:t>
      </w:r>
      <w:r w:rsidRPr="007849C9">
        <w:rPr>
          <w:rFonts w:ascii="Arial" w:hAnsi="Arial" w:cs="Arial"/>
          <w:color w:val="000000" w:themeColor="text1"/>
        </w:rPr>
        <w:t>.</w:t>
      </w:r>
    </w:p>
    <w:p w14:paraId="251B47E3" w14:textId="77777777" w:rsidR="00340818" w:rsidRPr="00092B97" w:rsidRDefault="00340818" w:rsidP="0034081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22A18890" w14:textId="77777777" w:rsidR="00340818" w:rsidRPr="00092B97" w:rsidRDefault="00340818" w:rsidP="00340818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Nid yw man diogel o reidrwydd yn golygu man ffisegol</w:t>
      </w:r>
      <w:r w:rsidRPr="00092B97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 xml:space="preserve">Gall Man Diogel fod yn wasanaeth neu’n fecanwaith cymorth y gellir ei ddefnyddio o bell, lle gall y defnyddiwr gwasanaeth deimlo’n hyderus na fydd yn dod i gysylltiad â gwahaniaethu, beirniadaeth, aflonyddu neu unrhyw niwed emosiynol neu gorfforol arall. Mae’r Man Diogel yn caniatáu i’r defnyddiwr gwasanaeth deimlo’n ddiogel, yn hyderus, ac yn gyfforddus i ymgysylltu a siarad yn agored tra’n cael mynediad at gymorth. </w:t>
      </w:r>
    </w:p>
    <w:p w14:paraId="79DE28AA" w14:textId="77777777" w:rsidR="009A54BA" w:rsidRPr="00092B97" w:rsidRDefault="009A54BA" w:rsidP="009A54BA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050FC9B1" w14:textId="77777777" w:rsidR="009A54BA" w:rsidRDefault="009A54BA" w:rsidP="009A54BA"/>
    <w:p w14:paraId="49B94A04" w14:textId="7152DCDB" w:rsidR="009A54BA" w:rsidRPr="00462245" w:rsidRDefault="00D423A8" w:rsidP="009A54BA">
      <w:pPr>
        <w:rPr>
          <w:rFonts w:ascii="Arial" w:hAnsi="Arial" w:cs="Arial"/>
        </w:rPr>
      </w:pPr>
      <w:r>
        <w:rPr>
          <w:rFonts w:ascii="Arial" w:hAnsi="Arial" w:cs="Arial"/>
        </w:rPr>
        <w:t>Gall goroeswyr gwryw wynebu rhwystrau a</w:t>
      </w:r>
      <w:r w:rsidR="003E6921">
        <w:rPr>
          <w:rFonts w:ascii="Arial" w:hAnsi="Arial" w:cs="Arial"/>
        </w:rPr>
        <w:t>c amgylchiadau/</w:t>
      </w:r>
      <w:r w:rsidR="00655034">
        <w:rPr>
          <w:rFonts w:ascii="Arial" w:hAnsi="Arial" w:cs="Arial"/>
        </w:rPr>
        <w:t>sefyllfaoedd sy’n eu gadael yn agored i niwed, fel</w:t>
      </w:r>
      <w:r w:rsidR="009A54BA" w:rsidRPr="00462245">
        <w:rPr>
          <w:rFonts w:ascii="Arial" w:hAnsi="Arial" w:cs="Arial"/>
        </w:rPr>
        <w:t>:</w:t>
      </w:r>
    </w:p>
    <w:p w14:paraId="64595690" w14:textId="77777777" w:rsidR="009A54BA" w:rsidRPr="00462245" w:rsidRDefault="009A54BA" w:rsidP="009A54BA">
      <w:pPr>
        <w:rPr>
          <w:rFonts w:ascii="Arial" w:hAnsi="Arial" w:cs="Arial"/>
        </w:rPr>
      </w:pPr>
    </w:p>
    <w:p w14:paraId="525ACDB8" w14:textId="065DD886" w:rsidR="009A54BA" w:rsidRPr="00462245" w:rsidRDefault="009A54B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62245">
        <w:rPr>
          <w:rFonts w:ascii="Arial" w:hAnsi="Arial" w:cs="Arial"/>
        </w:rPr>
        <w:t xml:space="preserve">Stigma </w:t>
      </w:r>
      <w:r w:rsidR="003E6921">
        <w:rPr>
          <w:rFonts w:ascii="Arial" w:hAnsi="Arial" w:cs="Arial"/>
        </w:rPr>
        <w:t>yn ymwneud â dynion yn gofyn am gymorth</w:t>
      </w:r>
    </w:p>
    <w:p w14:paraId="0092EBE8" w14:textId="233F5E12" w:rsidR="009A54BA" w:rsidRPr="00462245" w:rsidRDefault="003E692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Ofn na fydd pobl yn eu credu nac yn eu cymryd o ddifrif</w:t>
      </w:r>
    </w:p>
    <w:p w14:paraId="1F70D184" w14:textId="2DB0B9EC" w:rsidR="009A54BA" w:rsidRPr="00462245" w:rsidRDefault="003E692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Anfanteision cymhleth neu </w:t>
      </w:r>
      <w:r w:rsidR="00881DDA">
        <w:rPr>
          <w:rFonts w:ascii="Arial" w:hAnsi="Arial" w:cs="Arial"/>
        </w:rPr>
        <w:t>groesdoriadol, gan gynnwys problemau iechyd meddwl, defnyddio sylweddau, trawma</w:t>
      </w:r>
      <w:r w:rsidR="009A54BA" w:rsidRPr="00462245">
        <w:rPr>
          <w:rFonts w:ascii="Arial" w:hAnsi="Arial" w:cs="Arial"/>
        </w:rPr>
        <w:t xml:space="preserve">, </w:t>
      </w:r>
      <w:r w:rsidR="00881DDA">
        <w:rPr>
          <w:rFonts w:ascii="Arial" w:hAnsi="Arial" w:cs="Arial"/>
        </w:rPr>
        <w:t>anabledd</w:t>
      </w:r>
      <w:r w:rsidR="009A54BA" w:rsidRPr="00462245">
        <w:rPr>
          <w:rFonts w:ascii="Arial" w:hAnsi="Arial" w:cs="Arial"/>
        </w:rPr>
        <w:t xml:space="preserve">, </w:t>
      </w:r>
      <w:r w:rsidR="00881DDA">
        <w:rPr>
          <w:rFonts w:ascii="Arial" w:hAnsi="Arial" w:cs="Arial"/>
        </w:rPr>
        <w:t>neu ddigartrefedd</w:t>
      </w:r>
    </w:p>
    <w:p w14:paraId="46226B34" w14:textId="4399A8C5" w:rsidR="009A54BA" w:rsidRPr="00462245" w:rsidRDefault="00881DD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Gall dynion </w:t>
      </w:r>
      <w:r w:rsidR="009A54BA" w:rsidRPr="00462245">
        <w:rPr>
          <w:rFonts w:ascii="Arial" w:hAnsi="Arial" w:cs="Arial"/>
        </w:rPr>
        <w:t>L</w:t>
      </w:r>
      <w:r w:rsidR="00340F74">
        <w:rPr>
          <w:rFonts w:ascii="Arial" w:hAnsi="Arial" w:cs="Arial"/>
        </w:rPr>
        <w:t>HDTC</w:t>
      </w:r>
      <w:r w:rsidR="009A54BA" w:rsidRPr="00462245">
        <w:rPr>
          <w:rFonts w:ascii="Arial" w:hAnsi="Arial" w:cs="Arial"/>
        </w:rPr>
        <w:t xml:space="preserve">+ </w:t>
      </w:r>
      <w:r>
        <w:rPr>
          <w:rFonts w:ascii="Arial" w:hAnsi="Arial" w:cs="Arial"/>
        </w:rPr>
        <w:t>a dynion sy’n gysylltiedig â gwaith rhyw wynebu rhwystrau ychwanegol</w:t>
      </w:r>
    </w:p>
    <w:p w14:paraId="5DC9ECF7" w14:textId="460BD142" w:rsidR="009A54BA" w:rsidRPr="009A54BA" w:rsidRDefault="00340F7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Gall ystyriaethau yn ymwneud â phlant a theuluoedd effeithio ar eu mynediad at lety</w:t>
      </w:r>
    </w:p>
    <w:p w14:paraId="2E089B3E" w14:textId="6B4A3BD8" w:rsidR="009A54BA" w:rsidRPr="00C367E1" w:rsidRDefault="009A54BA" w:rsidP="009A54BA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33CCCC"/>
          <w:sz w:val="32"/>
          <w:szCs w:val="32"/>
          <w:lang w:eastAsia="en-GB"/>
        </w:rPr>
      </w:pPr>
      <w:r w:rsidRPr="00C367E1">
        <w:rPr>
          <w:rFonts w:ascii="Arial" w:eastAsia="Times New Roman" w:hAnsi="Arial" w:cs="Arial"/>
          <w:b/>
          <w:bCs/>
          <w:color w:val="33CCCC"/>
          <w:sz w:val="32"/>
          <w:szCs w:val="32"/>
          <w:lang w:eastAsia="en-GB"/>
        </w:rPr>
        <w:t xml:space="preserve">4. </w:t>
      </w:r>
      <w:r w:rsidR="007E2F0D">
        <w:rPr>
          <w:rFonts w:ascii="Arial" w:eastAsia="Times New Roman" w:hAnsi="Arial" w:cs="Arial"/>
          <w:b/>
          <w:bCs/>
          <w:color w:val="33CCCC"/>
          <w:sz w:val="32"/>
          <w:szCs w:val="32"/>
          <w:lang w:eastAsia="en-GB"/>
        </w:rPr>
        <w:t>Fframwaith Cyfreithiol</w:t>
      </w:r>
    </w:p>
    <w:p w14:paraId="1B386700" w14:textId="02600EF7" w:rsidR="009A54BA" w:rsidRPr="00C367E1" w:rsidRDefault="007E2F0D" w:rsidP="009A54BA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Mae’r polisi hwn yn seiliedig ar ddeddfwriaeth berthnasol y DU, ac yn cydymffurfio â’r ddeddfwriaeth honno, gan gynnwys</w:t>
      </w:r>
      <w:r w:rsidR="009A54BA" w:rsidRPr="00C367E1">
        <w:rPr>
          <w:rFonts w:ascii="Arial" w:eastAsia="Times New Roman" w:hAnsi="Arial" w:cs="Arial"/>
          <w:lang w:eastAsia="en-GB"/>
        </w:rPr>
        <w:t>:</w:t>
      </w:r>
    </w:p>
    <w:p w14:paraId="5DD43DCB" w14:textId="4589D030" w:rsidR="009A54BA" w:rsidRPr="00C367E1" w:rsidRDefault="007E2F0D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Deddf Cydraddoldeb</w:t>
      </w:r>
      <w:r w:rsidR="009A54BA" w:rsidRPr="00C367E1">
        <w:rPr>
          <w:rFonts w:ascii="Arial" w:eastAsia="Times New Roman" w:hAnsi="Arial" w:cs="Arial"/>
          <w:lang w:eastAsia="en-GB"/>
        </w:rPr>
        <w:t xml:space="preserve"> 2010</w:t>
      </w:r>
    </w:p>
    <w:p w14:paraId="325389EF" w14:textId="222EDB54" w:rsidR="009A54BA" w:rsidRPr="00C367E1" w:rsidRDefault="007E2F0D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Deddf Iechyd a Diogelwch yn y Gwaith </w:t>
      </w:r>
      <w:r w:rsidR="009A54BA" w:rsidRPr="00C367E1">
        <w:rPr>
          <w:rFonts w:ascii="Arial" w:eastAsia="Times New Roman" w:hAnsi="Arial" w:cs="Arial"/>
          <w:lang w:eastAsia="en-GB"/>
        </w:rPr>
        <w:t>1974</w:t>
      </w:r>
    </w:p>
    <w:p w14:paraId="49DF72F6" w14:textId="15C10C8D" w:rsidR="009A54BA" w:rsidRPr="00C367E1" w:rsidRDefault="007E2F0D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Deddf Cam-drin </w:t>
      </w:r>
      <w:r w:rsidR="009A54BA" w:rsidRPr="00C367E1">
        <w:rPr>
          <w:rFonts w:ascii="Arial" w:eastAsia="Times New Roman" w:hAnsi="Arial" w:cs="Arial"/>
          <w:lang w:eastAsia="en-GB"/>
        </w:rPr>
        <w:t>Domesti</w:t>
      </w:r>
      <w:r>
        <w:rPr>
          <w:rFonts w:ascii="Arial" w:eastAsia="Times New Roman" w:hAnsi="Arial" w:cs="Arial"/>
          <w:lang w:eastAsia="en-GB"/>
        </w:rPr>
        <w:t>g</w:t>
      </w:r>
      <w:r w:rsidR="009A54BA" w:rsidRPr="00C367E1">
        <w:rPr>
          <w:rFonts w:ascii="Arial" w:eastAsia="Times New Roman" w:hAnsi="Arial" w:cs="Arial"/>
          <w:lang w:eastAsia="en-GB"/>
        </w:rPr>
        <w:t xml:space="preserve"> 2021</w:t>
      </w:r>
    </w:p>
    <w:p w14:paraId="1C4A18BE" w14:textId="34904A13" w:rsidR="009A54BA" w:rsidRPr="00C367E1" w:rsidRDefault="007E2F0D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Deddf Diogelu </w:t>
      </w:r>
      <w:r w:rsidR="009A54BA" w:rsidRPr="00C367E1">
        <w:rPr>
          <w:rFonts w:ascii="Arial" w:eastAsia="Times New Roman" w:hAnsi="Arial" w:cs="Arial"/>
          <w:lang w:eastAsia="en-GB"/>
        </w:rPr>
        <w:t>Data 2018 a</w:t>
      </w:r>
      <w:r w:rsidR="00B43EE5">
        <w:rPr>
          <w:rFonts w:ascii="Arial" w:eastAsia="Times New Roman" w:hAnsi="Arial" w:cs="Arial"/>
          <w:lang w:eastAsia="en-GB"/>
        </w:rPr>
        <w:t xml:space="preserve"> </w:t>
      </w:r>
      <w:r w:rsidR="009A54BA" w:rsidRPr="00C367E1">
        <w:rPr>
          <w:rFonts w:ascii="Arial" w:eastAsia="Times New Roman" w:hAnsi="Arial" w:cs="Arial"/>
          <w:lang w:eastAsia="en-GB"/>
        </w:rPr>
        <w:t>GDPR</w:t>
      </w:r>
      <w:r w:rsidR="00B43EE5">
        <w:rPr>
          <w:rFonts w:ascii="Arial" w:eastAsia="Times New Roman" w:hAnsi="Arial" w:cs="Arial"/>
          <w:lang w:eastAsia="en-GB"/>
        </w:rPr>
        <w:t xml:space="preserve"> y DU</w:t>
      </w:r>
    </w:p>
    <w:p w14:paraId="61A3EE8A" w14:textId="256C6C43" w:rsidR="009A54BA" w:rsidRPr="00C367E1" w:rsidRDefault="00B43EE5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Deddf Rhentu Cartrefi </w:t>
      </w:r>
      <w:r w:rsidR="009A54BA" w:rsidRPr="00C367E1">
        <w:rPr>
          <w:rFonts w:ascii="Arial" w:eastAsia="Times New Roman" w:hAnsi="Arial" w:cs="Arial"/>
          <w:lang w:eastAsia="en-GB"/>
        </w:rPr>
        <w:t>(</w:t>
      </w:r>
      <w:r>
        <w:rPr>
          <w:rFonts w:ascii="Arial" w:eastAsia="Times New Roman" w:hAnsi="Arial" w:cs="Arial"/>
          <w:lang w:eastAsia="en-GB"/>
        </w:rPr>
        <w:t>Cymru</w:t>
      </w:r>
      <w:r w:rsidR="009A54BA" w:rsidRPr="00C367E1">
        <w:rPr>
          <w:rFonts w:ascii="Arial" w:eastAsia="Times New Roman" w:hAnsi="Arial" w:cs="Arial"/>
          <w:lang w:eastAsia="en-GB"/>
        </w:rPr>
        <w:t>) 2016</w:t>
      </w:r>
    </w:p>
    <w:p w14:paraId="690302D7" w14:textId="11418E4B" w:rsidR="009A54BA" w:rsidRPr="00C367E1" w:rsidRDefault="00B43EE5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Deddfwriaeth diogelu ar gyfer oedolion a phlant</w:t>
      </w:r>
    </w:p>
    <w:p w14:paraId="3390E2B9" w14:textId="284DEFED" w:rsidR="009A54BA" w:rsidRDefault="00B43EE5" w:rsidP="009A54BA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Bydd </w:t>
      </w:r>
      <w:r w:rsidR="009A54BA" w:rsidRPr="00C367E1">
        <w:rPr>
          <w:rFonts w:ascii="Arial" w:eastAsia="Times New Roman" w:hAnsi="Arial" w:cs="Arial"/>
          <w:lang w:eastAsia="en-GB"/>
        </w:rPr>
        <w:t xml:space="preserve">CAWA </w:t>
      </w:r>
      <w:r>
        <w:rPr>
          <w:rFonts w:ascii="Arial" w:eastAsia="Times New Roman" w:hAnsi="Arial" w:cs="Arial"/>
          <w:lang w:eastAsia="en-GB"/>
        </w:rPr>
        <w:t>yn sicrhau bod pob gwasanaeth yn gweithredu’n unol â’r gofynion cyfreithiol hyn a’r fframweithiau diogelu cysylltiedig.</w:t>
      </w:r>
    </w:p>
    <w:p w14:paraId="5C058FA6" w14:textId="0EDB4460" w:rsidR="009A54BA" w:rsidRPr="00C367E1" w:rsidRDefault="009A54BA" w:rsidP="009A54BA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33CCCC"/>
          <w:sz w:val="32"/>
          <w:szCs w:val="32"/>
          <w:lang w:eastAsia="en-GB"/>
        </w:rPr>
      </w:pPr>
      <w:r w:rsidRPr="00C367E1">
        <w:rPr>
          <w:rFonts w:ascii="Arial" w:eastAsia="Times New Roman" w:hAnsi="Arial" w:cs="Arial"/>
          <w:b/>
          <w:bCs/>
          <w:color w:val="33CCCC"/>
          <w:sz w:val="32"/>
          <w:szCs w:val="32"/>
          <w:lang w:eastAsia="en-GB"/>
        </w:rPr>
        <w:t xml:space="preserve">5. </w:t>
      </w:r>
      <w:r w:rsidR="00B43EE5">
        <w:rPr>
          <w:rFonts w:ascii="Arial" w:eastAsia="Times New Roman" w:hAnsi="Arial" w:cs="Arial"/>
          <w:b/>
          <w:bCs/>
          <w:color w:val="33CCCC"/>
          <w:sz w:val="32"/>
          <w:szCs w:val="32"/>
          <w:lang w:eastAsia="en-GB"/>
        </w:rPr>
        <w:t>Ystyriaethau Strategol</w:t>
      </w:r>
    </w:p>
    <w:p w14:paraId="5C64AABF" w14:textId="726CD7B7" w:rsidR="009A54BA" w:rsidRPr="00C367E1" w:rsidRDefault="00D54E9D" w:rsidP="00972F2C">
      <w:pPr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Yn unol â’r </w:t>
      </w:r>
      <w:r w:rsidR="0067346D">
        <w:rPr>
          <w:rFonts w:ascii="Arial" w:hAnsi="Arial" w:cs="Arial"/>
          <w:lang w:eastAsia="en-GB"/>
        </w:rPr>
        <w:t xml:space="preserve">cyrff ariannu a rheoleiddio, gan gynnwys </w:t>
      </w:r>
      <w:r>
        <w:rPr>
          <w:rFonts w:ascii="Arial" w:hAnsi="Arial" w:cs="Arial"/>
          <w:lang w:eastAsia="en-GB"/>
        </w:rPr>
        <w:t xml:space="preserve">Grant Cymorth Tai (HSG), Bwrdd Iechyd Prifysgol Betsi Cadwaladr (BIPBC), Cyngor Sir y Fflint, Swyddfa’r Comisiynydd Heddlu a Throseddu, a Cymorth i Fenywod Cymru, mae’n ofynnol i </w:t>
      </w:r>
      <w:r w:rsidR="0067346D">
        <w:rPr>
          <w:rFonts w:ascii="Arial" w:hAnsi="Arial" w:cs="Arial"/>
          <w:lang w:eastAsia="en-GB"/>
        </w:rPr>
        <w:t>CAWA</w:t>
      </w:r>
      <w:r w:rsidR="00972F2C">
        <w:rPr>
          <w:rFonts w:ascii="Arial" w:hAnsi="Arial" w:cs="Arial"/>
          <w:lang w:eastAsia="en-GB"/>
        </w:rPr>
        <w:t xml:space="preserve"> ddarparu gwasanaethau sy’n hygyrch, yn gyson, ac o ansawdd uchel. </w:t>
      </w:r>
    </w:p>
    <w:p w14:paraId="1CF73A41" w14:textId="4AA430ED" w:rsidR="009A54BA" w:rsidRPr="00C367E1" w:rsidRDefault="00153A94" w:rsidP="009A54BA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33CCCC"/>
          <w:lang w:eastAsia="en-GB"/>
        </w:rPr>
      </w:pPr>
      <w:r>
        <w:rPr>
          <w:rFonts w:ascii="Arial" w:eastAsia="Times New Roman" w:hAnsi="Arial" w:cs="Arial"/>
          <w:b/>
          <w:bCs/>
          <w:color w:val="33CCCC"/>
          <w:lang w:eastAsia="en-GB"/>
        </w:rPr>
        <w:t>Amcanion</w:t>
      </w:r>
      <w:r w:rsidR="009A54BA" w:rsidRPr="00C367E1">
        <w:rPr>
          <w:rFonts w:ascii="Arial" w:eastAsia="Times New Roman" w:hAnsi="Arial" w:cs="Arial"/>
          <w:b/>
          <w:bCs/>
          <w:color w:val="33CCCC"/>
          <w:lang w:eastAsia="en-GB"/>
        </w:rPr>
        <w:t>:</w:t>
      </w:r>
    </w:p>
    <w:p w14:paraId="5382936C" w14:textId="2865EC8B" w:rsidR="009A54BA" w:rsidRPr="00C367E1" w:rsidRDefault="009A54BA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C367E1">
        <w:rPr>
          <w:rFonts w:ascii="Arial" w:eastAsia="Times New Roman" w:hAnsi="Arial" w:cs="Arial"/>
          <w:lang w:eastAsia="en-GB"/>
        </w:rPr>
        <w:t>D</w:t>
      </w:r>
      <w:r w:rsidR="00153A94">
        <w:rPr>
          <w:rFonts w:ascii="Arial" w:eastAsia="Times New Roman" w:hAnsi="Arial" w:cs="Arial"/>
          <w:lang w:eastAsia="en-GB"/>
        </w:rPr>
        <w:t>arparu gwasanaethau cam-drin domestig o ansawdd uchel sy’n bodloni gofynion rheoleiddio ac ariannu</w:t>
      </w:r>
      <w:r w:rsidRPr="00C367E1">
        <w:rPr>
          <w:rFonts w:ascii="Arial" w:eastAsia="Times New Roman" w:hAnsi="Arial" w:cs="Arial"/>
          <w:lang w:eastAsia="en-GB"/>
        </w:rPr>
        <w:t>.</w:t>
      </w:r>
    </w:p>
    <w:p w14:paraId="535E7ED5" w14:textId="752F4A3F" w:rsidR="009A54BA" w:rsidRPr="00C367E1" w:rsidRDefault="00153A94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Sicrhau bod yr holl breswylwyr a chleienti</w:t>
      </w:r>
      <w:r w:rsidR="005C2D7F">
        <w:rPr>
          <w:rFonts w:ascii="Arial" w:eastAsia="Times New Roman" w:hAnsi="Arial" w:cs="Arial"/>
          <w:lang w:eastAsia="en-GB"/>
        </w:rPr>
        <w:t>aid yn derbyn cymorth cynllunio diogelwch a rheoli risg priodol</w:t>
      </w:r>
      <w:r w:rsidR="009A54BA" w:rsidRPr="00C367E1">
        <w:rPr>
          <w:rFonts w:ascii="Arial" w:eastAsia="Times New Roman" w:hAnsi="Arial" w:cs="Arial"/>
          <w:lang w:eastAsia="en-GB"/>
        </w:rPr>
        <w:t>.</w:t>
      </w:r>
    </w:p>
    <w:p w14:paraId="6B34A118" w14:textId="61193605" w:rsidR="009A54BA" w:rsidRPr="00C367E1" w:rsidRDefault="005C2D7F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Sicrhau bod y ddarpariaeth gwasanaeth yn cyd-fynd â pholisiau </w:t>
      </w:r>
      <w:r w:rsidR="009A54BA" w:rsidRPr="00C367E1">
        <w:rPr>
          <w:rFonts w:ascii="Arial" w:eastAsia="Times New Roman" w:hAnsi="Arial" w:cs="Arial"/>
          <w:lang w:eastAsia="en-GB"/>
        </w:rPr>
        <w:t>CAWA</w:t>
      </w:r>
      <w:r>
        <w:rPr>
          <w:rFonts w:ascii="Arial" w:eastAsia="Times New Roman" w:hAnsi="Arial" w:cs="Arial"/>
          <w:lang w:eastAsia="en-GB"/>
        </w:rPr>
        <w:t>, gan gynnwys Mannau Diogel, Iechyd a Diogelwch, a gweithdrefnau diogelu</w:t>
      </w:r>
      <w:r w:rsidR="009A54BA" w:rsidRPr="00C367E1">
        <w:rPr>
          <w:rFonts w:ascii="Arial" w:eastAsia="Times New Roman" w:hAnsi="Arial" w:cs="Arial"/>
          <w:lang w:eastAsia="en-GB"/>
        </w:rPr>
        <w:t>.</w:t>
      </w:r>
    </w:p>
    <w:p w14:paraId="5D150F40" w14:textId="2351361C" w:rsidR="009A54BA" w:rsidRPr="00C367E1" w:rsidRDefault="009A54BA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C367E1">
        <w:rPr>
          <w:rFonts w:ascii="Arial" w:eastAsia="Times New Roman" w:hAnsi="Arial" w:cs="Arial"/>
          <w:lang w:eastAsia="en-GB"/>
        </w:rPr>
        <w:t>Monitr</w:t>
      </w:r>
      <w:r w:rsidR="005C2D7F">
        <w:rPr>
          <w:rFonts w:ascii="Arial" w:eastAsia="Times New Roman" w:hAnsi="Arial" w:cs="Arial"/>
          <w:lang w:eastAsia="en-GB"/>
        </w:rPr>
        <w:t>o a gwerthuso’r ddarpariaeth gwasanaeth drwy</w:t>
      </w:r>
      <w:r w:rsidR="00187A81">
        <w:rPr>
          <w:rFonts w:ascii="Arial" w:eastAsia="Times New Roman" w:hAnsi="Arial" w:cs="Arial"/>
          <w:lang w:eastAsia="en-GB"/>
        </w:rPr>
        <w:t xml:space="preserve">’r mecanweithiau </w:t>
      </w:r>
      <w:r w:rsidR="005C2D7F">
        <w:rPr>
          <w:rFonts w:ascii="Arial" w:eastAsia="Times New Roman" w:hAnsi="Arial" w:cs="Arial"/>
          <w:lang w:eastAsia="en-GB"/>
        </w:rPr>
        <w:t>archwili</w:t>
      </w:r>
      <w:r w:rsidR="00B438A6">
        <w:rPr>
          <w:rFonts w:ascii="Arial" w:eastAsia="Times New Roman" w:hAnsi="Arial" w:cs="Arial"/>
          <w:lang w:eastAsia="en-GB"/>
        </w:rPr>
        <w:t>o</w:t>
      </w:r>
      <w:r w:rsidR="005C2D7F">
        <w:rPr>
          <w:rFonts w:ascii="Arial" w:eastAsia="Times New Roman" w:hAnsi="Arial" w:cs="Arial"/>
          <w:lang w:eastAsia="en-GB"/>
        </w:rPr>
        <w:t xml:space="preserve">, rheoli </w:t>
      </w:r>
      <w:r w:rsidR="00187A81">
        <w:rPr>
          <w:rFonts w:ascii="Arial" w:eastAsia="Times New Roman" w:hAnsi="Arial" w:cs="Arial"/>
          <w:lang w:eastAsia="en-GB"/>
        </w:rPr>
        <w:t>adolygiadau achosion, goruchwyliaeth, ac adrodd</w:t>
      </w:r>
      <w:r w:rsidRPr="00C367E1">
        <w:rPr>
          <w:rFonts w:ascii="Arial" w:eastAsia="Times New Roman" w:hAnsi="Arial" w:cs="Arial"/>
          <w:lang w:eastAsia="en-GB"/>
        </w:rPr>
        <w:t>.</w:t>
      </w:r>
    </w:p>
    <w:p w14:paraId="0BF6FC12" w14:textId="0878EFD1" w:rsidR="009A54BA" w:rsidRPr="00C367E1" w:rsidRDefault="00187A81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Hybu atebolrwydd a sicrhau bod staff yn cynnal safonau uchel o ran diogelwch, cynhwysiant, a gofal</w:t>
      </w:r>
      <w:r w:rsidR="009A54BA" w:rsidRPr="00C367E1">
        <w:rPr>
          <w:rFonts w:ascii="Arial" w:eastAsia="Times New Roman" w:hAnsi="Arial" w:cs="Arial"/>
          <w:lang w:eastAsia="en-GB"/>
        </w:rPr>
        <w:t>.</w:t>
      </w:r>
    </w:p>
    <w:p w14:paraId="667C5659" w14:textId="77777777" w:rsidR="009A54BA" w:rsidRPr="00C367E1" w:rsidRDefault="009A54BA" w:rsidP="009A54BA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</w:p>
    <w:p w14:paraId="34EC597B" w14:textId="48ED6504" w:rsidR="009A54BA" w:rsidRPr="00C367E1" w:rsidRDefault="009A54BA" w:rsidP="009A54BA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33CCCC"/>
          <w:sz w:val="32"/>
          <w:szCs w:val="32"/>
          <w:lang w:eastAsia="en-GB"/>
        </w:rPr>
      </w:pPr>
      <w:r w:rsidRPr="00C367E1">
        <w:rPr>
          <w:rFonts w:ascii="Arial" w:eastAsia="Times New Roman" w:hAnsi="Arial" w:cs="Arial"/>
          <w:b/>
          <w:bCs/>
          <w:color w:val="33CCCC"/>
          <w:sz w:val="32"/>
          <w:szCs w:val="32"/>
          <w:lang w:eastAsia="en-GB"/>
        </w:rPr>
        <w:t xml:space="preserve">6. </w:t>
      </w:r>
      <w:r w:rsidR="00187A81">
        <w:rPr>
          <w:rFonts w:ascii="Arial" w:eastAsia="Times New Roman" w:hAnsi="Arial" w:cs="Arial"/>
          <w:b/>
          <w:bCs/>
          <w:color w:val="33CCCC"/>
          <w:sz w:val="32"/>
          <w:szCs w:val="32"/>
          <w:lang w:eastAsia="en-GB"/>
        </w:rPr>
        <w:t>Diogelu a Chyfrinachedd</w:t>
      </w:r>
    </w:p>
    <w:p w14:paraId="6A318565" w14:textId="3D550379" w:rsidR="009A54BA" w:rsidRPr="00C367E1" w:rsidRDefault="00187A81" w:rsidP="009A54BA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Mae </w:t>
      </w:r>
      <w:r w:rsidR="009A54BA" w:rsidRPr="00C367E1">
        <w:rPr>
          <w:rFonts w:ascii="Arial" w:eastAsia="Times New Roman" w:hAnsi="Arial" w:cs="Arial"/>
          <w:lang w:eastAsia="en-GB"/>
        </w:rPr>
        <w:t xml:space="preserve">CAWA </w:t>
      </w:r>
      <w:r>
        <w:rPr>
          <w:rFonts w:ascii="Arial" w:eastAsia="Times New Roman" w:hAnsi="Arial" w:cs="Arial"/>
          <w:lang w:eastAsia="en-GB"/>
        </w:rPr>
        <w:t>yn gweithredu o fewn fframwaith diogelu cadarn ac mae’n blaenoriaethu diogelwch a llesiant pob unigolyn</w:t>
      </w:r>
      <w:r w:rsidR="009A54BA" w:rsidRPr="00C367E1">
        <w:rPr>
          <w:rFonts w:ascii="Arial" w:eastAsia="Times New Roman" w:hAnsi="Arial" w:cs="Arial"/>
          <w:lang w:eastAsia="en-GB"/>
        </w:rPr>
        <w:t>.</w:t>
      </w:r>
    </w:p>
    <w:p w14:paraId="08D75900" w14:textId="1BC21F03" w:rsidR="009A54BA" w:rsidRPr="00C367E1" w:rsidRDefault="00187A81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Bydd</w:t>
      </w:r>
      <w:r w:rsidR="008B0F71">
        <w:rPr>
          <w:rFonts w:ascii="Arial" w:eastAsia="Times New Roman" w:hAnsi="Arial" w:cs="Arial"/>
          <w:lang w:eastAsia="en-GB"/>
        </w:rPr>
        <w:t xml:space="preserve">wn yn gweithredu ar unwaith </w:t>
      </w:r>
      <w:r w:rsidR="004C1F5F">
        <w:rPr>
          <w:rFonts w:ascii="Arial" w:eastAsia="Times New Roman" w:hAnsi="Arial" w:cs="Arial"/>
          <w:lang w:eastAsia="en-GB"/>
        </w:rPr>
        <w:t>wrth ymateb i b</w:t>
      </w:r>
      <w:r>
        <w:rPr>
          <w:rFonts w:ascii="Arial" w:eastAsia="Times New Roman" w:hAnsi="Arial" w:cs="Arial"/>
          <w:lang w:eastAsia="en-GB"/>
        </w:rPr>
        <w:t xml:space="preserve">ob pryder sy’n ymwneud â diogelwch oedolion neu </w:t>
      </w:r>
      <w:r w:rsidR="008B0F71">
        <w:rPr>
          <w:rFonts w:ascii="Arial" w:eastAsia="Times New Roman" w:hAnsi="Arial" w:cs="Arial"/>
          <w:lang w:eastAsia="en-GB"/>
        </w:rPr>
        <w:t>b</w:t>
      </w:r>
      <w:r>
        <w:rPr>
          <w:rFonts w:ascii="Arial" w:eastAsia="Times New Roman" w:hAnsi="Arial" w:cs="Arial"/>
          <w:lang w:eastAsia="en-GB"/>
        </w:rPr>
        <w:t>lant yn unol â gweithdrefnau diogelu</w:t>
      </w:r>
      <w:r w:rsidR="009A54BA" w:rsidRPr="00C367E1">
        <w:rPr>
          <w:rFonts w:ascii="Arial" w:eastAsia="Times New Roman" w:hAnsi="Arial" w:cs="Arial"/>
          <w:lang w:eastAsia="en-GB"/>
        </w:rPr>
        <w:t>.</w:t>
      </w:r>
    </w:p>
    <w:p w14:paraId="487DF84B" w14:textId="4A114F06" w:rsidR="009A54BA" w:rsidRPr="00C367E1" w:rsidRDefault="00AA5A06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lastRenderedPageBreak/>
        <w:t>Byddwn yn sicrhau cyfrinachedd bob amser, ac eithrio pan fydd datgelu gwybodaeth yn ofynnol er mwyn amddiffyn unigolyn rhag niwed neu pan mae’n ofynnol i wneud hynny yn ôl y gyfraith</w:t>
      </w:r>
      <w:r w:rsidR="009A54BA" w:rsidRPr="00C367E1">
        <w:rPr>
          <w:rFonts w:ascii="Arial" w:eastAsia="Times New Roman" w:hAnsi="Arial" w:cs="Arial"/>
          <w:lang w:eastAsia="en-GB"/>
        </w:rPr>
        <w:t>.</w:t>
      </w:r>
    </w:p>
    <w:p w14:paraId="23AB1DEE" w14:textId="6047818A" w:rsidR="009A54BA" w:rsidRDefault="00003CB0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Bydd s</w:t>
      </w:r>
      <w:r w:rsidR="009A54BA" w:rsidRPr="00C367E1">
        <w:rPr>
          <w:rFonts w:ascii="Arial" w:eastAsia="Times New Roman" w:hAnsi="Arial" w:cs="Arial"/>
          <w:lang w:eastAsia="en-GB"/>
        </w:rPr>
        <w:t xml:space="preserve">taff </w:t>
      </w:r>
      <w:r>
        <w:rPr>
          <w:rFonts w:ascii="Arial" w:eastAsia="Times New Roman" w:hAnsi="Arial" w:cs="Arial"/>
          <w:lang w:eastAsia="en-GB"/>
        </w:rPr>
        <w:t xml:space="preserve">yn </w:t>
      </w:r>
      <w:r w:rsidR="005B4FF3">
        <w:rPr>
          <w:rFonts w:ascii="Arial" w:eastAsia="Times New Roman" w:hAnsi="Arial" w:cs="Arial"/>
          <w:lang w:eastAsia="en-GB"/>
        </w:rPr>
        <w:t xml:space="preserve">esbonio’r </w:t>
      </w:r>
      <w:r>
        <w:rPr>
          <w:rFonts w:ascii="Arial" w:eastAsia="Times New Roman" w:hAnsi="Arial" w:cs="Arial"/>
          <w:lang w:eastAsia="en-GB"/>
        </w:rPr>
        <w:t>ffiniau cyfrinachedd yn glir i gleientiaid</w:t>
      </w:r>
      <w:r w:rsidR="009A54BA" w:rsidRPr="00C367E1">
        <w:rPr>
          <w:rFonts w:ascii="Arial" w:eastAsia="Times New Roman" w:hAnsi="Arial" w:cs="Arial"/>
          <w:lang w:eastAsia="en-GB"/>
        </w:rPr>
        <w:t>.</w:t>
      </w:r>
    </w:p>
    <w:p w14:paraId="06756988" w14:textId="77777777" w:rsidR="00FF7731" w:rsidRPr="00C367E1" w:rsidRDefault="00FF7731" w:rsidP="00FF7731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</w:p>
    <w:p w14:paraId="73631531" w14:textId="7BCC8E74" w:rsidR="009A54BA" w:rsidRPr="00C367E1" w:rsidRDefault="009A54BA" w:rsidP="009A54BA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33CCCC"/>
          <w:sz w:val="32"/>
          <w:szCs w:val="32"/>
          <w:lang w:eastAsia="en-GB"/>
        </w:rPr>
      </w:pPr>
      <w:r w:rsidRPr="00C367E1">
        <w:rPr>
          <w:rFonts w:ascii="Arial" w:eastAsia="Times New Roman" w:hAnsi="Arial" w:cs="Arial"/>
          <w:b/>
          <w:bCs/>
          <w:color w:val="33CCCC"/>
          <w:sz w:val="32"/>
          <w:szCs w:val="32"/>
          <w:lang w:eastAsia="en-GB"/>
        </w:rPr>
        <w:t xml:space="preserve">7. </w:t>
      </w:r>
      <w:r w:rsidR="00D9011C">
        <w:rPr>
          <w:rFonts w:ascii="Arial" w:eastAsia="Times New Roman" w:hAnsi="Arial" w:cs="Arial"/>
          <w:b/>
          <w:bCs/>
          <w:color w:val="33CCCC"/>
          <w:sz w:val="32"/>
          <w:szCs w:val="32"/>
          <w:lang w:eastAsia="en-GB"/>
        </w:rPr>
        <w:t>Iechyd a Diogelwch</w:t>
      </w:r>
    </w:p>
    <w:p w14:paraId="3B30F7BB" w14:textId="32417D06" w:rsidR="009A54BA" w:rsidRPr="00C367E1" w:rsidRDefault="00D9011C" w:rsidP="009A54BA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Mae </w:t>
      </w:r>
      <w:r w:rsidR="009A54BA" w:rsidRPr="00C367E1">
        <w:rPr>
          <w:rFonts w:ascii="Arial" w:eastAsia="Times New Roman" w:hAnsi="Arial" w:cs="Arial"/>
          <w:lang w:eastAsia="en-GB"/>
        </w:rPr>
        <w:t xml:space="preserve">CAWA </w:t>
      </w:r>
      <w:r>
        <w:rPr>
          <w:rFonts w:ascii="Arial" w:eastAsia="Times New Roman" w:hAnsi="Arial" w:cs="Arial"/>
          <w:lang w:eastAsia="en-GB"/>
        </w:rPr>
        <w:t xml:space="preserve">yn cydnabod ei ddyletswydd o dan y Ddeddf Iechyd a Diogelwch yn y Gwaith </w:t>
      </w:r>
      <w:r w:rsidR="009A54BA" w:rsidRPr="00C367E1">
        <w:rPr>
          <w:rFonts w:ascii="Arial" w:eastAsia="Times New Roman" w:hAnsi="Arial" w:cs="Arial"/>
          <w:lang w:eastAsia="en-GB"/>
        </w:rPr>
        <w:t xml:space="preserve">1974 </w:t>
      </w:r>
      <w:r>
        <w:rPr>
          <w:rFonts w:ascii="Arial" w:eastAsia="Times New Roman" w:hAnsi="Arial" w:cs="Arial"/>
          <w:lang w:eastAsia="en-GB"/>
        </w:rPr>
        <w:t>i sicrhau</w:t>
      </w:r>
      <w:r w:rsidR="009A54BA" w:rsidRPr="00C367E1">
        <w:rPr>
          <w:rFonts w:ascii="Arial" w:eastAsia="Times New Roman" w:hAnsi="Arial" w:cs="Arial"/>
          <w:lang w:eastAsia="en-GB"/>
        </w:rPr>
        <w:t xml:space="preserve">, </w:t>
      </w:r>
      <w:r>
        <w:rPr>
          <w:rFonts w:ascii="Arial" w:eastAsia="Times New Roman" w:hAnsi="Arial" w:cs="Arial"/>
          <w:lang w:eastAsia="en-GB"/>
        </w:rPr>
        <w:t>i’r graddau bod hynny’n rhesymol ymarferol</w:t>
      </w:r>
      <w:r w:rsidR="009A54BA" w:rsidRPr="00C367E1">
        <w:rPr>
          <w:rFonts w:ascii="Arial" w:eastAsia="Times New Roman" w:hAnsi="Arial" w:cs="Arial"/>
          <w:lang w:eastAsia="en-GB"/>
        </w:rPr>
        <w:t xml:space="preserve">, </w:t>
      </w:r>
      <w:r>
        <w:rPr>
          <w:rFonts w:ascii="Arial" w:eastAsia="Times New Roman" w:hAnsi="Arial" w:cs="Arial"/>
          <w:lang w:eastAsia="en-GB"/>
        </w:rPr>
        <w:t>iechyd, diogelwch, a lles gweithwyr cyflogedig, cleientiaid</w:t>
      </w:r>
      <w:r w:rsidR="009A54BA" w:rsidRPr="00C367E1">
        <w:rPr>
          <w:rFonts w:ascii="Arial" w:eastAsia="Times New Roman" w:hAnsi="Arial" w:cs="Arial"/>
          <w:lang w:eastAsia="en-GB"/>
        </w:rPr>
        <w:t>, a</w:t>
      </w:r>
      <w:r>
        <w:rPr>
          <w:rFonts w:ascii="Arial" w:eastAsia="Times New Roman" w:hAnsi="Arial" w:cs="Arial"/>
          <w:lang w:eastAsia="en-GB"/>
        </w:rPr>
        <w:t>c unigolion eraill</w:t>
      </w:r>
      <w:r w:rsidR="009A54BA" w:rsidRPr="00C367E1">
        <w:rPr>
          <w:rFonts w:ascii="Arial" w:eastAsia="Times New Roman" w:hAnsi="Arial" w:cs="Arial"/>
          <w:lang w:eastAsia="en-GB"/>
        </w:rPr>
        <w:t>.</w:t>
      </w:r>
    </w:p>
    <w:p w14:paraId="609C8F62" w14:textId="34DFB5F7" w:rsidR="009A54BA" w:rsidRPr="00C367E1" w:rsidRDefault="00D9011C" w:rsidP="009A54BA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33CCCC"/>
          <w:lang w:eastAsia="en-GB"/>
        </w:rPr>
      </w:pPr>
      <w:r>
        <w:rPr>
          <w:rFonts w:ascii="Arial" w:eastAsia="Times New Roman" w:hAnsi="Arial" w:cs="Arial"/>
          <w:b/>
          <w:bCs/>
          <w:color w:val="33CCCC"/>
          <w:lang w:eastAsia="en-GB"/>
        </w:rPr>
        <w:t>Cyfrifoldebau</w:t>
      </w:r>
      <w:r w:rsidR="009A54BA" w:rsidRPr="00C367E1">
        <w:rPr>
          <w:rFonts w:ascii="Arial" w:eastAsia="Times New Roman" w:hAnsi="Arial" w:cs="Arial"/>
          <w:b/>
          <w:bCs/>
          <w:color w:val="33CCCC"/>
          <w:lang w:eastAsia="en-GB"/>
        </w:rPr>
        <w:t>:</w:t>
      </w:r>
    </w:p>
    <w:p w14:paraId="71358342" w14:textId="4F85024D" w:rsidR="009A54BA" w:rsidRPr="00C367E1" w:rsidRDefault="00D9011C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Bydd rheolwyr yn sicrhau systemau gwaith diogel, asesiadau risg, a chydymffurfio â gweithdrefnau</w:t>
      </w:r>
      <w:r w:rsidR="009A54BA" w:rsidRPr="00C367E1">
        <w:rPr>
          <w:rFonts w:ascii="Arial" w:eastAsia="Times New Roman" w:hAnsi="Arial" w:cs="Arial"/>
          <w:lang w:eastAsia="en-GB"/>
        </w:rPr>
        <w:t>.</w:t>
      </w:r>
    </w:p>
    <w:p w14:paraId="2CF960F5" w14:textId="1C07B68E" w:rsidR="009A54BA" w:rsidRPr="00C367E1" w:rsidRDefault="00D9011C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Rhaid i weithwyr cyflogedig gymryd gofal rhesymol o’u diogelwch eu hunain a phobl eraill a chydweithredu â gofynion y sefydliad</w:t>
      </w:r>
      <w:r w:rsidR="009A54BA" w:rsidRPr="00C367E1">
        <w:rPr>
          <w:rFonts w:ascii="Arial" w:eastAsia="Times New Roman" w:hAnsi="Arial" w:cs="Arial"/>
          <w:lang w:eastAsia="en-GB"/>
        </w:rPr>
        <w:t>.</w:t>
      </w:r>
    </w:p>
    <w:p w14:paraId="760952B8" w14:textId="317E3D1F" w:rsidR="009A54BA" w:rsidRPr="00C367E1" w:rsidRDefault="00D9011C" w:rsidP="009A54BA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33CCCC"/>
          <w:lang w:eastAsia="en-GB"/>
        </w:rPr>
      </w:pPr>
      <w:r>
        <w:rPr>
          <w:rFonts w:ascii="Arial" w:eastAsia="Times New Roman" w:hAnsi="Arial" w:cs="Arial"/>
          <w:b/>
          <w:bCs/>
          <w:color w:val="33CCCC"/>
          <w:lang w:eastAsia="en-GB"/>
        </w:rPr>
        <w:t>Trefniadau</w:t>
      </w:r>
      <w:r w:rsidR="009A54BA" w:rsidRPr="00C367E1">
        <w:rPr>
          <w:rFonts w:ascii="Arial" w:eastAsia="Times New Roman" w:hAnsi="Arial" w:cs="Arial"/>
          <w:b/>
          <w:bCs/>
          <w:color w:val="33CCCC"/>
          <w:lang w:eastAsia="en-GB"/>
        </w:rPr>
        <w:t>:</w:t>
      </w:r>
    </w:p>
    <w:p w14:paraId="5EB75421" w14:textId="36C4E671" w:rsidR="009A54BA" w:rsidRPr="00C367E1" w:rsidRDefault="00D9011C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Cynhelir asesiadau risg rheolaidd</w:t>
      </w:r>
      <w:r w:rsidR="009A54BA" w:rsidRPr="00C367E1">
        <w:rPr>
          <w:rFonts w:ascii="Arial" w:eastAsia="Times New Roman" w:hAnsi="Arial" w:cs="Arial"/>
          <w:lang w:eastAsia="en-GB"/>
        </w:rPr>
        <w:t>.</w:t>
      </w:r>
    </w:p>
    <w:p w14:paraId="3A23566C" w14:textId="6941C1CE" w:rsidR="009A54BA" w:rsidRPr="00C367E1" w:rsidRDefault="00D9011C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Bydd digwyddiadau</w:t>
      </w:r>
      <w:r w:rsidR="009A54BA" w:rsidRPr="00C367E1">
        <w:rPr>
          <w:rFonts w:ascii="Arial" w:eastAsia="Times New Roman" w:hAnsi="Arial" w:cs="Arial"/>
          <w:lang w:eastAsia="en-GB"/>
        </w:rPr>
        <w:t xml:space="preserve">, </w:t>
      </w:r>
      <w:r>
        <w:rPr>
          <w:rFonts w:ascii="Arial" w:eastAsia="Times New Roman" w:hAnsi="Arial" w:cs="Arial"/>
          <w:lang w:eastAsia="en-GB"/>
        </w:rPr>
        <w:t>damweiniau</w:t>
      </w:r>
      <w:r w:rsidR="009A54BA" w:rsidRPr="00C367E1">
        <w:rPr>
          <w:rFonts w:ascii="Arial" w:eastAsia="Times New Roman" w:hAnsi="Arial" w:cs="Arial"/>
          <w:lang w:eastAsia="en-GB"/>
        </w:rPr>
        <w:t>, a</w:t>
      </w:r>
      <w:r w:rsidR="00DF1B69">
        <w:rPr>
          <w:rFonts w:ascii="Arial" w:eastAsia="Times New Roman" w:hAnsi="Arial" w:cs="Arial"/>
          <w:lang w:eastAsia="en-GB"/>
        </w:rPr>
        <w:t xml:space="preserve">c unrhyw achosion </w:t>
      </w:r>
      <w:r>
        <w:rPr>
          <w:rFonts w:ascii="Arial" w:eastAsia="Times New Roman" w:hAnsi="Arial" w:cs="Arial"/>
          <w:lang w:eastAsia="en-GB"/>
        </w:rPr>
        <w:t>fu bron â digwydd yn cael eu cofnodi ac yn destun ymchwiliad.</w:t>
      </w:r>
    </w:p>
    <w:p w14:paraId="78B73E4E" w14:textId="174DB52C" w:rsidR="009A54BA" w:rsidRPr="00C367E1" w:rsidRDefault="00DF1B69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Bydd gweithdre</w:t>
      </w:r>
      <w:r w:rsidR="00C04A2E">
        <w:rPr>
          <w:rFonts w:ascii="Arial" w:eastAsia="Times New Roman" w:hAnsi="Arial" w:cs="Arial"/>
          <w:lang w:eastAsia="en-GB"/>
        </w:rPr>
        <w:t>f</w:t>
      </w:r>
      <w:r>
        <w:rPr>
          <w:rFonts w:ascii="Arial" w:eastAsia="Times New Roman" w:hAnsi="Arial" w:cs="Arial"/>
          <w:lang w:eastAsia="en-GB"/>
        </w:rPr>
        <w:t xml:space="preserve">nau brys yn cael eu </w:t>
      </w:r>
      <w:r w:rsidR="00C04A2E">
        <w:rPr>
          <w:rFonts w:ascii="Arial" w:eastAsia="Times New Roman" w:hAnsi="Arial" w:cs="Arial"/>
          <w:lang w:eastAsia="en-GB"/>
        </w:rPr>
        <w:t xml:space="preserve">esbonio’n </w:t>
      </w:r>
      <w:r>
        <w:rPr>
          <w:rFonts w:ascii="Arial" w:eastAsia="Times New Roman" w:hAnsi="Arial" w:cs="Arial"/>
          <w:lang w:eastAsia="en-GB"/>
        </w:rPr>
        <w:t>glir</w:t>
      </w:r>
      <w:r w:rsidR="009A54BA" w:rsidRPr="00C367E1">
        <w:rPr>
          <w:rFonts w:ascii="Arial" w:eastAsia="Times New Roman" w:hAnsi="Arial" w:cs="Arial"/>
          <w:lang w:eastAsia="en-GB"/>
        </w:rPr>
        <w:t>.</w:t>
      </w:r>
    </w:p>
    <w:p w14:paraId="28DE24B5" w14:textId="01041D47" w:rsidR="009A54BA" w:rsidRPr="00C367E1" w:rsidRDefault="00DF1B69" w:rsidP="009A54BA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33CCCC"/>
          <w:lang w:eastAsia="en-GB"/>
        </w:rPr>
      </w:pPr>
      <w:r>
        <w:rPr>
          <w:rFonts w:ascii="Arial" w:eastAsia="Times New Roman" w:hAnsi="Arial" w:cs="Arial"/>
          <w:b/>
          <w:bCs/>
          <w:color w:val="33CCCC"/>
          <w:lang w:eastAsia="en-GB"/>
        </w:rPr>
        <w:t xml:space="preserve">Hyfforddiant </w:t>
      </w:r>
      <w:r w:rsidR="009A54BA" w:rsidRPr="00C367E1">
        <w:rPr>
          <w:rFonts w:ascii="Arial" w:eastAsia="Times New Roman" w:hAnsi="Arial" w:cs="Arial"/>
          <w:b/>
          <w:bCs/>
          <w:color w:val="33CCCC"/>
          <w:lang w:eastAsia="en-GB"/>
        </w:rPr>
        <w:t>a C</w:t>
      </w:r>
      <w:r>
        <w:rPr>
          <w:rFonts w:ascii="Arial" w:eastAsia="Times New Roman" w:hAnsi="Arial" w:cs="Arial"/>
          <w:b/>
          <w:bCs/>
          <w:color w:val="33CCCC"/>
          <w:lang w:eastAsia="en-GB"/>
        </w:rPr>
        <w:t>hyfathrebu</w:t>
      </w:r>
      <w:r w:rsidR="009A54BA" w:rsidRPr="00C367E1">
        <w:rPr>
          <w:rFonts w:ascii="Arial" w:eastAsia="Times New Roman" w:hAnsi="Arial" w:cs="Arial"/>
          <w:b/>
          <w:bCs/>
          <w:color w:val="33CCCC"/>
          <w:lang w:eastAsia="en-GB"/>
        </w:rPr>
        <w:t>:</w:t>
      </w:r>
    </w:p>
    <w:p w14:paraId="6D32FCA8" w14:textId="706A3A99" w:rsidR="009A54BA" w:rsidRPr="00C367E1" w:rsidRDefault="00DF1B69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Bydd s</w:t>
      </w:r>
      <w:r w:rsidR="009A54BA" w:rsidRPr="00C367E1">
        <w:rPr>
          <w:rFonts w:ascii="Arial" w:eastAsia="Times New Roman" w:hAnsi="Arial" w:cs="Arial"/>
          <w:lang w:eastAsia="en-GB"/>
        </w:rPr>
        <w:t xml:space="preserve">taff </w:t>
      </w:r>
      <w:r>
        <w:rPr>
          <w:rFonts w:ascii="Arial" w:eastAsia="Times New Roman" w:hAnsi="Arial" w:cs="Arial"/>
          <w:lang w:eastAsia="en-GB"/>
        </w:rPr>
        <w:t>yn derbyn hyfforddiant ymsefydlu a hyfforddiant iechyd a diogelwch priodol</w:t>
      </w:r>
      <w:r w:rsidR="009A54BA" w:rsidRPr="00C367E1">
        <w:rPr>
          <w:rFonts w:ascii="Arial" w:eastAsia="Times New Roman" w:hAnsi="Arial" w:cs="Arial"/>
          <w:lang w:eastAsia="en-GB"/>
        </w:rPr>
        <w:t>.</w:t>
      </w:r>
    </w:p>
    <w:p w14:paraId="202CDD8A" w14:textId="3DDBDC27" w:rsidR="00FF7731" w:rsidRDefault="00DF1B69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Bydd cyfathrebu ac ymgynghori effeithiol ar faterion diogelwch</w:t>
      </w:r>
      <w:r w:rsidR="009A54BA" w:rsidRPr="00C367E1">
        <w:rPr>
          <w:rFonts w:ascii="Arial" w:eastAsia="Times New Roman" w:hAnsi="Arial" w:cs="Arial"/>
          <w:lang w:eastAsia="en-GB"/>
        </w:rPr>
        <w:t>.</w:t>
      </w:r>
    </w:p>
    <w:p w14:paraId="4E6EE4BD" w14:textId="4063B106" w:rsidR="00FF7731" w:rsidRPr="00FF7731" w:rsidRDefault="00DF1B69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Style w:val="normaltextrun"/>
          <w:rFonts w:ascii="Arial" w:hAnsi="Arial" w:cs="Arial"/>
          <w:lang w:val="en-US"/>
        </w:rPr>
        <w:t xml:space="preserve">Bydd pob aelod </w:t>
      </w:r>
      <w:r w:rsidR="00FF7731" w:rsidRPr="00FF7731">
        <w:rPr>
          <w:rStyle w:val="normaltextrun"/>
          <w:rFonts w:ascii="Arial" w:hAnsi="Arial" w:cs="Arial"/>
          <w:lang w:val="en-US"/>
        </w:rPr>
        <w:t>staff a</w:t>
      </w:r>
      <w:r>
        <w:rPr>
          <w:rStyle w:val="normaltextrun"/>
          <w:rFonts w:ascii="Arial" w:hAnsi="Arial" w:cs="Arial"/>
          <w:lang w:val="en-US"/>
        </w:rPr>
        <w:t xml:space="preserve"> gwirfoddolwr yn derbyn hyfforddiant ymsefydlu </w:t>
      </w:r>
      <w:r w:rsidR="0052464E">
        <w:rPr>
          <w:rStyle w:val="normaltextrun"/>
          <w:rFonts w:ascii="Arial" w:hAnsi="Arial" w:cs="Arial"/>
          <w:lang w:val="en-US"/>
        </w:rPr>
        <w:t>ynglŷn â’r polisi hwn ac egwyddorion mannau diogel</w:t>
      </w:r>
      <w:r w:rsidR="00FF7731" w:rsidRPr="00FF7731">
        <w:rPr>
          <w:rStyle w:val="normaltextrun"/>
          <w:rFonts w:ascii="Arial" w:hAnsi="Arial" w:cs="Arial"/>
          <w:lang w:val="en-US"/>
        </w:rPr>
        <w:t>.</w:t>
      </w:r>
      <w:r w:rsidR="00FF7731" w:rsidRPr="00FF7731">
        <w:rPr>
          <w:rStyle w:val="eop"/>
          <w:rFonts w:ascii="Arial" w:hAnsi="Arial" w:cs="Arial"/>
        </w:rPr>
        <w:t> </w:t>
      </w:r>
    </w:p>
    <w:p w14:paraId="0F4A0898" w14:textId="302B8A01" w:rsidR="00FF7731" w:rsidRPr="005E1319" w:rsidRDefault="00D94496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>Bydd hyfforddiant gorfodol yn cynnwys ymarfer sy’n ystyriol o drawma ar gyfer dynion</w:t>
      </w:r>
      <w:r w:rsidR="00FF7731" w:rsidRPr="005E1319">
        <w:rPr>
          <w:rStyle w:val="normaltextrun"/>
          <w:rFonts w:ascii="Arial" w:hAnsi="Arial" w:cs="Arial"/>
          <w:lang w:val="en-US"/>
        </w:rPr>
        <w:t xml:space="preserve">. </w:t>
      </w:r>
    </w:p>
    <w:p w14:paraId="26387235" w14:textId="3B55C6B3" w:rsidR="00FF7731" w:rsidRPr="005E1319" w:rsidRDefault="00D94496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>Diogelu oedolion/plant</w:t>
      </w:r>
      <w:r w:rsidR="00FF7731" w:rsidRPr="005E1319">
        <w:rPr>
          <w:rStyle w:val="normaltextrun"/>
          <w:rFonts w:ascii="Arial" w:hAnsi="Arial" w:cs="Arial"/>
          <w:lang w:val="en-US"/>
        </w:rPr>
        <w:t xml:space="preserve">. </w:t>
      </w:r>
    </w:p>
    <w:p w14:paraId="5E821D90" w14:textId="36B3E07C" w:rsidR="00FF7731" w:rsidRPr="005E1319" w:rsidRDefault="00D94496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>Cydraddoldeb</w:t>
      </w:r>
      <w:r w:rsidR="00FF7731" w:rsidRPr="005E1319">
        <w:rPr>
          <w:rStyle w:val="normaltextrun"/>
          <w:rFonts w:ascii="Arial" w:hAnsi="Arial" w:cs="Arial"/>
          <w:lang w:val="en-US"/>
        </w:rPr>
        <w:t>, </w:t>
      </w:r>
      <w:r>
        <w:rPr>
          <w:rStyle w:val="normaltextrun"/>
          <w:rFonts w:ascii="Arial" w:hAnsi="Arial" w:cs="Arial"/>
          <w:lang w:val="en-US"/>
        </w:rPr>
        <w:t>amrywiaeth a chynhwysiant</w:t>
      </w:r>
      <w:r w:rsidR="00FF7731" w:rsidRPr="005E1319">
        <w:rPr>
          <w:rStyle w:val="normaltextrun"/>
          <w:rFonts w:ascii="Arial" w:hAnsi="Arial" w:cs="Arial"/>
          <w:lang w:val="en-US"/>
        </w:rPr>
        <w:t xml:space="preserve">. </w:t>
      </w:r>
    </w:p>
    <w:p w14:paraId="40B51400" w14:textId="45A37397" w:rsidR="00FF7731" w:rsidRPr="005E1319" w:rsidRDefault="00D94496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>Iechyd a diogelwch, gan gynnwys gweithwyr unigol</w:t>
      </w:r>
    </w:p>
    <w:p w14:paraId="7DCD130C" w14:textId="756D9B16" w:rsidR="00FF7731" w:rsidRDefault="00FF7731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>D</w:t>
      </w:r>
      <w:r w:rsidR="00D94496">
        <w:rPr>
          <w:rStyle w:val="normaltextrun"/>
          <w:rFonts w:ascii="Arial" w:hAnsi="Arial" w:cs="Arial"/>
          <w:lang w:val="en-US"/>
        </w:rPr>
        <w:t>iogelu d</w:t>
      </w:r>
      <w:r w:rsidRPr="005E1319">
        <w:rPr>
          <w:rStyle w:val="normaltextrun"/>
          <w:rFonts w:ascii="Arial" w:hAnsi="Arial" w:cs="Arial"/>
          <w:lang w:val="en-US"/>
        </w:rPr>
        <w:t xml:space="preserve">ata </w:t>
      </w:r>
      <w:r>
        <w:rPr>
          <w:rStyle w:val="normaltextrun"/>
          <w:rFonts w:ascii="Arial" w:hAnsi="Arial" w:cs="Arial"/>
          <w:lang w:val="en-US"/>
        </w:rPr>
        <w:t>/ GDPR</w:t>
      </w:r>
    </w:p>
    <w:p w14:paraId="3F60A567" w14:textId="5BC47B49" w:rsidR="00FF7731" w:rsidRPr="005E1319" w:rsidRDefault="00D94496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</w:rPr>
        <w:t xml:space="preserve">Hyfforddiant </w:t>
      </w:r>
      <w:r w:rsidR="003713B9">
        <w:rPr>
          <w:rStyle w:val="eop"/>
          <w:rFonts w:ascii="Arial" w:hAnsi="Arial" w:cs="Arial"/>
        </w:rPr>
        <w:t>gwrth-honiadau</w:t>
      </w:r>
    </w:p>
    <w:p w14:paraId="711C1F2A" w14:textId="372D1F23" w:rsidR="00FF7731" w:rsidRPr="00FF7731" w:rsidRDefault="003713B9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>Darperir hyfforddiant r</w:t>
      </w:r>
      <w:r w:rsidR="00FD5333">
        <w:rPr>
          <w:rStyle w:val="normaltextrun"/>
          <w:rFonts w:ascii="Arial" w:hAnsi="Arial" w:cs="Arial"/>
          <w:lang w:val="en-US"/>
        </w:rPr>
        <w:t>olau penodol</w:t>
      </w:r>
      <w:r w:rsidR="00FF7731" w:rsidRPr="005E1319">
        <w:rPr>
          <w:rStyle w:val="normaltextrun"/>
          <w:rFonts w:ascii="Arial" w:hAnsi="Arial" w:cs="Arial"/>
          <w:lang w:val="en-US"/>
        </w:rPr>
        <w:t xml:space="preserve"> </w:t>
      </w:r>
    </w:p>
    <w:p w14:paraId="0CBE89D0" w14:textId="27EF2790" w:rsidR="00FF7731" w:rsidRPr="00FF7731" w:rsidRDefault="00000000" w:rsidP="00FF7731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pict w14:anchorId="4AD1F2F9">
          <v:rect id="_x0000_i1027" style="width:0;height:1.5pt" o:hralign="center" o:hrstd="t" o:hr="t" fillcolor="#a0a0a0" stroked="f"/>
        </w:pict>
      </w:r>
    </w:p>
    <w:p w14:paraId="03D2974F" w14:textId="668BD7F6" w:rsidR="009A54BA" w:rsidRPr="00C367E1" w:rsidRDefault="009A54BA" w:rsidP="009A54BA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33CCCC"/>
          <w:sz w:val="32"/>
          <w:szCs w:val="32"/>
          <w:lang w:eastAsia="en-GB"/>
        </w:rPr>
      </w:pPr>
      <w:r w:rsidRPr="00C367E1">
        <w:rPr>
          <w:rFonts w:ascii="Arial" w:eastAsia="Times New Roman" w:hAnsi="Arial" w:cs="Arial"/>
          <w:b/>
          <w:bCs/>
          <w:color w:val="33CCCC"/>
          <w:sz w:val="32"/>
          <w:szCs w:val="32"/>
          <w:lang w:eastAsia="en-GB"/>
        </w:rPr>
        <w:t xml:space="preserve">8. </w:t>
      </w:r>
      <w:r w:rsidR="00FD5333">
        <w:rPr>
          <w:rFonts w:ascii="Arial" w:eastAsia="Times New Roman" w:hAnsi="Arial" w:cs="Arial"/>
          <w:b/>
          <w:bCs/>
          <w:color w:val="33CCCC"/>
          <w:sz w:val="32"/>
          <w:szCs w:val="32"/>
          <w:lang w:eastAsia="en-GB"/>
        </w:rPr>
        <w:t>Canllawiau ac Egwyddorion Gweithredol</w:t>
      </w:r>
    </w:p>
    <w:p w14:paraId="41036E81" w14:textId="3F2BCEF3" w:rsidR="009A54BA" w:rsidRPr="00C367E1" w:rsidRDefault="00DC35AA" w:rsidP="009A54BA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Rhaid i’r holl wasanaethau weithredu o fewn y ddeddfwriaeth berthnasol</w:t>
      </w:r>
      <w:r w:rsidR="009A54BA" w:rsidRPr="00C367E1">
        <w:rPr>
          <w:rFonts w:ascii="Arial" w:eastAsia="Times New Roman" w:hAnsi="Arial" w:cs="Arial"/>
          <w:lang w:eastAsia="en-GB"/>
        </w:rPr>
        <w:t xml:space="preserve">, </w:t>
      </w:r>
      <w:r>
        <w:rPr>
          <w:rFonts w:ascii="Arial" w:eastAsia="Times New Roman" w:hAnsi="Arial" w:cs="Arial"/>
          <w:lang w:eastAsia="en-GB"/>
        </w:rPr>
        <w:t>gan gynnwys deddfau tai ac iechyd a diogelwch</w:t>
      </w:r>
      <w:r w:rsidR="009A54BA" w:rsidRPr="00C367E1">
        <w:rPr>
          <w:rFonts w:ascii="Arial" w:eastAsia="Times New Roman" w:hAnsi="Arial" w:cs="Arial"/>
          <w:lang w:eastAsia="en-GB"/>
        </w:rPr>
        <w:t>.</w:t>
      </w:r>
    </w:p>
    <w:p w14:paraId="3BB320EB" w14:textId="4C3D0E26" w:rsidR="009A54BA" w:rsidRPr="00C367E1" w:rsidRDefault="00DC35AA" w:rsidP="009A54BA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lastRenderedPageBreak/>
        <w:t>Dylid darllen y polisi hwn ar y cyd â’r canlynol</w:t>
      </w:r>
      <w:r w:rsidR="009A54BA" w:rsidRPr="00C367E1">
        <w:rPr>
          <w:rFonts w:ascii="Arial" w:eastAsia="Times New Roman" w:hAnsi="Arial" w:cs="Arial"/>
          <w:lang w:eastAsia="en-GB"/>
        </w:rPr>
        <w:t>:</w:t>
      </w:r>
    </w:p>
    <w:p w14:paraId="6202B5A1" w14:textId="21E74EB6" w:rsidR="009A54BA" w:rsidRPr="00C367E1" w:rsidRDefault="00DC35AA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Polisi Gweithwyr Unigol</w:t>
      </w:r>
    </w:p>
    <w:p w14:paraId="1CFECEA9" w14:textId="6F6C91E5" w:rsidR="009A54BA" w:rsidRPr="00C367E1" w:rsidRDefault="00DC35AA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Polisi Ar Alwad</w:t>
      </w:r>
    </w:p>
    <w:p w14:paraId="764AF5D2" w14:textId="7F2831CB" w:rsidR="009A54BA" w:rsidRPr="00C367E1" w:rsidRDefault="00DC35AA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Polisi Mynediad</w:t>
      </w:r>
    </w:p>
    <w:p w14:paraId="34C55D9E" w14:textId="2DC95399" w:rsidR="009A54BA" w:rsidRPr="00535FB6" w:rsidRDefault="00DC35AA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highlight w:val="yellow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Polisi </w:t>
      </w:r>
      <w:r w:rsidR="00535FB6">
        <w:rPr>
          <w:rFonts w:ascii="Arial" w:eastAsia="Times New Roman" w:hAnsi="Arial" w:cs="Arial"/>
          <w:lang w:eastAsia="en-GB"/>
        </w:rPr>
        <w:t xml:space="preserve">Mannau Diogel i </w:t>
      </w:r>
      <w:r w:rsidR="00535FB6" w:rsidRPr="00535FB6">
        <w:rPr>
          <w:rFonts w:ascii="Arial" w:eastAsia="Times New Roman" w:hAnsi="Arial" w:cs="Arial"/>
          <w:highlight w:val="yellow"/>
          <w:lang w:eastAsia="en-GB"/>
        </w:rPr>
        <w:t>Fenywod</w:t>
      </w:r>
    </w:p>
    <w:p w14:paraId="12A558A2" w14:textId="41672FC7" w:rsidR="009A54BA" w:rsidRPr="00C367E1" w:rsidRDefault="00535FB6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Deddf Cydraddoldeb </w:t>
      </w:r>
      <w:r w:rsidR="009A54BA" w:rsidRPr="00C367E1">
        <w:rPr>
          <w:rFonts w:ascii="Arial" w:eastAsia="Times New Roman" w:hAnsi="Arial" w:cs="Arial"/>
          <w:lang w:eastAsia="en-GB"/>
        </w:rPr>
        <w:t>2010</w:t>
      </w:r>
    </w:p>
    <w:p w14:paraId="6C45F758" w14:textId="18ABA3F5" w:rsidR="009A54BA" w:rsidRPr="00C367E1" w:rsidRDefault="00535FB6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Polisi a Gweithdrefnau Iechyd a Diogelwch</w:t>
      </w:r>
    </w:p>
    <w:p w14:paraId="532EE986" w14:textId="3E877042" w:rsidR="009A54BA" w:rsidRPr="00C367E1" w:rsidRDefault="00535FB6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Asesiadau Risg ac Anghenion</w:t>
      </w:r>
    </w:p>
    <w:p w14:paraId="49C18B93" w14:textId="5D2C0E98" w:rsidR="009A54BA" w:rsidRPr="00C367E1" w:rsidRDefault="00535FB6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Polisi Ymwelwyr</w:t>
      </w:r>
    </w:p>
    <w:p w14:paraId="211474B3" w14:textId="14C2C40A" w:rsidR="009A54BA" w:rsidRPr="00C367E1" w:rsidRDefault="00535FB6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Polisi Atgyfeirio</w:t>
      </w:r>
      <w:r w:rsidR="009A54BA" w:rsidRPr="00C367E1">
        <w:rPr>
          <w:rFonts w:ascii="Arial" w:eastAsia="Times New Roman" w:hAnsi="Arial" w:cs="Arial"/>
          <w:lang w:eastAsia="en-GB"/>
        </w:rPr>
        <w:t xml:space="preserve">, </w:t>
      </w:r>
      <w:r>
        <w:rPr>
          <w:rFonts w:ascii="Arial" w:eastAsia="Times New Roman" w:hAnsi="Arial" w:cs="Arial"/>
          <w:lang w:eastAsia="en-GB"/>
        </w:rPr>
        <w:t>Mynediad ac Ymsefydlu</w:t>
      </w:r>
    </w:p>
    <w:p w14:paraId="28CDB8E4" w14:textId="54DBEBD5" w:rsidR="009A54BA" w:rsidRPr="00C367E1" w:rsidRDefault="00535FB6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Gweithdrefnau Dethol a Dyrannu</w:t>
      </w:r>
    </w:p>
    <w:p w14:paraId="12CBB00A" w14:textId="773ACFB4" w:rsidR="009A54BA" w:rsidRDefault="00000000" w:rsidP="009A54B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pict w14:anchorId="11805892">
          <v:rect id="_x0000_i1028" style="width:0;height:1.5pt" o:hralign="center" o:hrstd="t" o:hr="t" fillcolor="#a0a0a0" stroked="f"/>
        </w:pict>
      </w:r>
    </w:p>
    <w:p w14:paraId="7EB6EEAF" w14:textId="77777777" w:rsidR="009A54BA" w:rsidRDefault="009A54BA" w:rsidP="003A46B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7963E48" w14:textId="77777777" w:rsidR="009A54BA" w:rsidRDefault="009A54BA" w:rsidP="003A46B0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BA9A181" w14:textId="22F189C2" w:rsidR="009A54BA" w:rsidRPr="00C367E1" w:rsidRDefault="009A54BA" w:rsidP="009A54BA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33CCCC"/>
          <w:sz w:val="32"/>
          <w:szCs w:val="32"/>
          <w:lang w:eastAsia="en-GB"/>
        </w:rPr>
      </w:pPr>
      <w:r w:rsidRPr="00C367E1">
        <w:rPr>
          <w:rFonts w:ascii="Arial" w:eastAsia="Times New Roman" w:hAnsi="Arial" w:cs="Arial"/>
          <w:b/>
          <w:bCs/>
          <w:color w:val="33CCCC"/>
          <w:sz w:val="32"/>
          <w:szCs w:val="32"/>
          <w:lang w:eastAsia="en-GB"/>
        </w:rPr>
        <w:t xml:space="preserve">9. </w:t>
      </w:r>
      <w:r w:rsidR="00535FB6">
        <w:rPr>
          <w:rFonts w:ascii="Arial" w:eastAsia="Times New Roman" w:hAnsi="Arial" w:cs="Arial"/>
          <w:b/>
          <w:bCs/>
          <w:color w:val="33CCCC"/>
          <w:sz w:val="32"/>
          <w:szCs w:val="32"/>
          <w:lang w:eastAsia="en-GB"/>
        </w:rPr>
        <w:t>Protocol Man</w:t>
      </w:r>
      <w:r w:rsidR="00787278">
        <w:rPr>
          <w:rFonts w:ascii="Arial" w:eastAsia="Times New Roman" w:hAnsi="Arial" w:cs="Arial"/>
          <w:b/>
          <w:bCs/>
          <w:color w:val="33CCCC"/>
          <w:sz w:val="32"/>
          <w:szCs w:val="32"/>
          <w:lang w:eastAsia="en-GB"/>
        </w:rPr>
        <w:t>nau Diogel</w:t>
      </w:r>
      <w:r w:rsidRPr="00C367E1">
        <w:rPr>
          <w:rFonts w:ascii="Arial" w:eastAsia="Times New Roman" w:hAnsi="Arial" w:cs="Arial"/>
          <w:b/>
          <w:bCs/>
          <w:color w:val="33CCCC"/>
          <w:sz w:val="32"/>
          <w:szCs w:val="32"/>
          <w:lang w:eastAsia="en-GB"/>
        </w:rPr>
        <w:t xml:space="preserve">: </w:t>
      </w:r>
      <w:r w:rsidR="00787278">
        <w:rPr>
          <w:rFonts w:ascii="Arial" w:eastAsia="Times New Roman" w:hAnsi="Arial" w:cs="Arial"/>
          <w:b/>
          <w:bCs/>
          <w:color w:val="33CCCC"/>
          <w:sz w:val="32"/>
          <w:szCs w:val="32"/>
          <w:lang w:eastAsia="en-GB"/>
        </w:rPr>
        <w:t xml:space="preserve">Ymwelwyr a </w:t>
      </w:r>
      <w:r w:rsidRPr="00C367E1">
        <w:rPr>
          <w:rFonts w:ascii="Arial" w:eastAsia="Times New Roman" w:hAnsi="Arial" w:cs="Arial"/>
          <w:b/>
          <w:bCs/>
          <w:color w:val="33CCCC"/>
          <w:sz w:val="32"/>
          <w:szCs w:val="32"/>
          <w:lang w:eastAsia="en-GB"/>
        </w:rPr>
        <w:t>C</w:t>
      </w:r>
      <w:r w:rsidR="00787278">
        <w:rPr>
          <w:rFonts w:ascii="Arial" w:eastAsia="Times New Roman" w:hAnsi="Arial" w:cs="Arial"/>
          <w:b/>
          <w:bCs/>
          <w:color w:val="33CCCC"/>
          <w:sz w:val="32"/>
          <w:szCs w:val="32"/>
          <w:lang w:eastAsia="en-GB"/>
        </w:rPr>
        <w:t>h</w:t>
      </w:r>
      <w:r w:rsidRPr="00C367E1">
        <w:rPr>
          <w:rFonts w:ascii="Arial" w:eastAsia="Times New Roman" w:hAnsi="Arial" w:cs="Arial"/>
          <w:b/>
          <w:bCs/>
          <w:color w:val="33CCCC"/>
          <w:sz w:val="32"/>
          <w:szCs w:val="32"/>
          <w:lang w:eastAsia="en-GB"/>
        </w:rPr>
        <w:t>ontract</w:t>
      </w:r>
      <w:r w:rsidR="00787278">
        <w:rPr>
          <w:rFonts w:ascii="Arial" w:eastAsia="Times New Roman" w:hAnsi="Arial" w:cs="Arial"/>
          <w:b/>
          <w:bCs/>
          <w:color w:val="33CCCC"/>
          <w:sz w:val="32"/>
          <w:szCs w:val="32"/>
          <w:lang w:eastAsia="en-GB"/>
        </w:rPr>
        <w:t>wyr</w:t>
      </w:r>
    </w:p>
    <w:p w14:paraId="35A5C015" w14:textId="48336A84" w:rsidR="009A54BA" w:rsidRPr="00C367E1" w:rsidRDefault="001B09A7" w:rsidP="009A54BA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Er mwyn </w:t>
      </w:r>
      <w:r w:rsidR="001E3FC7">
        <w:rPr>
          <w:rFonts w:ascii="Arial" w:eastAsia="Times New Roman" w:hAnsi="Arial" w:cs="Arial"/>
          <w:lang w:eastAsia="en-GB"/>
        </w:rPr>
        <w:t xml:space="preserve">diogelu uniondeb </w:t>
      </w:r>
      <w:r>
        <w:rPr>
          <w:rFonts w:ascii="Arial" w:eastAsia="Times New Roman" w:hAnsi="Arial" w:cs="Arial"/>
          <w:lang w:eastAsia="en-GB"/>
        </w:rPr>
        <w:t>Mannau Diogel</w:t>
      </w:r>
      <w:r w:rsidR="009A54BA" w:rsidRPr="00C367E1">
        <w:rPr>
          <w:rFonts w:ascii="Arial" w:eastAsia="Times New Roman" w:hAnsi="Arial" w:cs="Arial"/>
          <w:lang w:eastAsia="en-GB"/>
        </w:rPr>
        <w:t xml:space="preserve">, </w:t>
      </w:r>
      <w:r>
        <w:rPr>
          <w:rFonts w:ascii="Arial" w:eastAsia="Times New Roman" w:hAnsi="Arial" w:cs="Arial"/>
          <w:lang w:eastAsia="en-GB"/>
        </w:rPr>
        <w:t>rhaid dilyn y gweithdrefnau canlynol pan fydd ymwelwyr, contractwyr, neu weithwyr proffesiynol yn mynd i loches</w:t>
      </w:r>
      <w:r w:rsidR="008A29AA">
        <w:rPr>
          <w:rFonts w:ascii="Arial" w:eastAsia="Times New Roman" w:hAnsi="Arial" w:cs="Arial"/>
          <w:lang w:eastAsia="en-GB"/>
        </w:rPr>
        <w:t>au</w:t>
      </w:r>
      <w:r>
        <w:rPr>
          <w:rFonts w:ascii="Arial" w:eastAsia="Times New Roman" w:hAnsi="Arial" w:cs="Arial"/>
          <w:lang w:eastAsia="en-GB"/>
        </w:rPr>
        <w:t xml:space="preserve"> neu leoliadau’r gwasanaeth</w:t>
      </w:r>
      <w:r w:rsidR="009A54BA" w:rsidRPr="00C367E1">
        <w:rPr>
          <w:rFonts w:ascii="Arial" w:eastAsia="Times New Roman" w:hAnsi="Arial" w:cs="Arial"/>
          <w:lang w:eastAsia="en-GB"/>
        </w:rPr>
        <w:t>:</w:t>
      </w:r>
    </w:p>
    <w:p w14:paraId="32C6C6F6" w14:textId="6C976B7A" w:rsidR="009A54BA" w:rsidRPr="00C367E1" w:rsidRDefault="008A29AA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Rhaid rhoi gwybod i’r preswylwyr </w:t>
      </w:r>
      <w:r w:rsidR="00A0056A">
        <w:rPr>
          <w:rFonts w:ascii="Arial" w:eastAsia="Times New Roman" w:hAnsi="Arial" w:cs="Arial"/>
          <w:lang w:eastAsia="en-GB"/>
        </w:rPr>
        <w:t>ymlaen llaw am ymweliadau, gan gynnwys dyddiad ac amser, ar lafar ac yn ysgrifenedig lle bo’n bosibl</w:t>
      </w:r>
      <w:r w:rsidR="009A54BA" w:rsidRPr="00C367E1">
        <w:rPr>
          <w:rFonts w:ascii="Arial" w:eastAsia="Times New Roman" w:hAnsi="Arial" w:cs="Arial"/>
          <w:lang w:eastAsia="en-GB"/>
        </w:rPr>
        <w:t>.</w:t>
      </w:r>
    </w:p>
    <w:p w14:paraId="0ECBA356" w14:textId="4F9055D1" w:rsidR="009A54BA" w:rsidRPr="00C367E1" w:rsidRDefault="00A0056A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Rhaid cynnal asesiad risg cyn ymweliadau sy’n cynnwys contractwyr neu weithwyr allanol</w:t>
      </w:r>
      <w:r w:rsidR="009A54BA" w:rsidRPr="00C367E1">
        <w:rPr>
          <w:rFonts w:ascii="Arial" w:eastAsia="Times New Roman" w:hAnsi="Arial" w:cs="Arial"/>
          <w:lang w:eastAsia="en-GB"/>
        </w:rPr>
        <w:t>.</w:t>
      </w:r>
    </w:p>
    <w:p w14:paraId="3545D729" w14:textId="43E2ED04" w:rsidR="009A54BA" w:rsidRPr="00C367E1" w:rsidRDefault="00A0056A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Rhaid cofnodi pob ymweliad yn nyddiadur y swyddfa i sicrhau bod staff </w:t>
      </w:r>
      <w:r w:rsidR="00DF5E5C">
        <w:rPr>
          <w:rFonts w:ascii="Arial" w:eastAsia="Times New Roman" w:hAnsi="Arial" w:cs="Arial"/>
          <w:lang w:eastAsia="en-GB"/>
        </w:rPr>
        <w:t>y gwahanol s</w:t>
      </w:r>
      <w:r w:rsidR="001E3FC7">
        <w:rPr>
          <w:rFonts w:ascii="Arial" w:eastAsia="Times New Roman" w:hAnsi="Arial" w:cs="Arial"/>
          <w:lang w:eastAsia="en-GB"/>
        </w:rPr>
        <w:t>hi</w:t>
      </w:r>
      <w:r w:rsidR="00DF5E5C">
        <w:rPr>
          <w:rFonts w:ascii="Arial" w:eastAsia="Times New Roman" w:hAnsi="Arial" w:cs="Arial"/>
          <w:lang w:eastAsia="en-GB"/>
        </w:rPr>
        <w:t>fftiau yn gwybod amdanyn</w:t>
      </w:r>
      <w:r w:rsidR="001E3FC7">
        <w:rPr>
          <w:rFonts w:ascii="Arial" w:eastAsia="Times New Roman" w:hAnsi="Arial" w:cs="Arial"/>
          <w:lang w:eastAsia="en-GB"/>
        </w:rPr>
        <w:t>t</w:t>
      </w:r>
      <w:r w:rsidR="009A54BA" w:rsidRPr="00C367E1">
        <w:rPr>
          <w:rFonts w:ascii="Arial" w:eastAsia="Times New Roman" w:hAnsi="Arial" w:cs="Arial"/>
          <w:lang w:eastAsia="en-GB"/>
        </w:rPr>
        <w:t>.</w:t>
      </w:r>
    </w:p>
    <w:p w14:paraId="535C0D38" w14:textId="13D3FA9F" w:rsidR="009A54BA" w:rsidRPr="00C367E1" w:rsidRDefault="00DF5E5C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Rhaid i bob ymwelydd fewngofnodi ac allgofnodi wrth gyrraedd a gadael y lleoliadau</w:t>
      </w:r>
      <w:r w:rsidR="009A54BA" w:rsidRPr="00C367E1">
        <w:rPr>
          <w:rFonts w:ascii="Arial" w:eastAsia="Times New Roman" w:hAnsi="Arial" w:cs="Arial"/>
          <w:lang w:eastAsia="en-GB"/>
        </w:rPr>
        <w:t>.</w:t>
      </w:r>
    </w:p>
    <w:p w14:paraId="0D740892" w14:textId="55FEEE0F" w:rsidR="009A54BA" w:rsidRPr="00C367E1" w:rsidRDefault="00DF5E5C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Rhaid gwisgo bathodyn/</w:t>
      </w:r>
      <w:r w:rsidR="00807AAE">
        <w:rPr>
          <w:rFonts w:ascii="Arial" w:eastAsia="Times New Roman" w:hAnsi="Arial" w:cs="Arial"/>
          <w:lang w:eastAsia="en-GB"/>
        </w:rPr>
        <w:t>dull adnabod sy’n weladwy bob amser</w:t>
      </w:r>
      <w:r w:rsidR="009A54BA" w:rsidRPr="00C367E1">
        <w:rPr>
          <w:rFonts w:ascii="Arial" w:eastAsia="Times New Roman" w:hAnsi="Arial" w:cs="Arial"/>
          <w:lang w:eastAsia="en-GB"/>
        </w:rPr>
        <w:t>.</w:t>
      </w:r>
    </w:p>
    <w:p w14:paraId="377979BE" w14:textId="50CA9365" w:rsidR="009A54BA" w:rsidRPr="00C367E1" w:rsidRDefault="00807AAE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Rhaid i ymwelwyr lenwi unrhyw ddogfennaeth iechyd a diogelwch neu sgrinio gofynnol</w:t>
      </w:r>
      <w:r w:rsidR="009A54BA" w:rsidRPr="00C367E1">
        <w:rPr>
          <w:rFonts w:ascii="Arial" w:eastAsia="Times New Roman" w:hAnsi="Arial" w:cs="Arial"/>
          <w:lang w:eastAsia="en-GB"/>
        </w:rPr>
        <w:t>.</w:t>
      </w:r>
    </w:p>
    <w:p w14:paraId="4A404A69" w14:textId="6017B11E" w:rsidR="009A54BA" w:rsidRPr="00C367E1" w:rsidRDefault="00807AAE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Rhaid i s</w:t>
      </w:r>
      <w:r w:rsidR="009A54BA" w:rsidRPr="00C367E1">
        <w:rPr>
          <w:rFonts w:ascii="Arial" w:eastAsia="Times New Roman" w:hAnsi="Arial" w:cs="Arial"/>
          <w:lang w:eastAsia="en-GB"/>
        </w:rPr>
        <w:t xml:space="preserve">taff </w:t>
      </w:r>
      <w:r>
        <w:rPr>
          <w:rFonts w:ascii="Arial" w:eastAsia="Times New Roman" w:hAnsi="Arial" w:cs="Arial"/>
          <w:lang w:eastAsia="en-GB"/>
        </w:rPr>
        <w:t>gynnal archwiliadau lles gyda’r preswylwyr yn ystod ymweliadau i sicrhau eu diogelwch a’u cysur</w:t>
      </w:r>
      <w:r w:rsidR="009A54BA" w:rsidRPr="00C367E1">
        <w:rPr>
          <w:rFonts w:ascii="Arial" w:eastAsia="Times New Roman" w:hAnsi="Arial" w:cs="Arial"/>
          <w:lang w:eastAsia="en-GB"/>
        </w:rPr>
        <w:t>.</w:t>
      </w:r>
    </w:p>
    <w:p w14:paraId="1F737690" w14:textId="19B80FF5" w:rsidR="009A54BA" w:rsidRPr="00C367E1" w:rsidRDefault="001B09A7" w:rsidP="009A54BA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33CCCC"/>
          <w:lang w:eastAsia="en-GB"/>
        </w:rPr>
      </w:pPr>
      <w:r>
        <w:rPr>
          <w:rFonts w:ascii="Arial" w:eastAsia="Times New Roman" w:hAnsi="Arial" w:cs="Arial"/>
          <w:b/>
          <w:bCs/>
          <w:color w:val="33CCCC"/>
          <w:lang w:eastAsia="en-GB"/>
        </w:rPr>
        <w:t>Rheoli Pryderon</w:t>
      </w:r>
      <w:r w:rsidR="009A54BA" w:rsidRPr="00C367E1">
        <w:rPr>
          <w:rFonts w:ascii="Arial" w:eastAsia="Times New Roman" w:hAnsi="Arial" w:cs="Arial"/>
          <w:b/>
          <w:bCs/>
          <w:color w:val="33CCCC"/>
          <w:lang w:eastAsia="en-GB"/>
        </w:rPr>
        <w:t>:</w:t>
      </w:r>
    </w:p>
    <w:p w14:paraId="2B9832AD" w14:textId="58A02670" w:rsidR="009A54BA" w:rsidRPr="00C367E1" w:rsidRDefault="00807AAE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Os bydd preswyliwr yn mynegi pryder neu’n adnabod ymwelydd</w:t>
      </w:r>
      <w:r w:rsidR="009A54BA" w:rsidRPr="00C367E1">
        <w:rPr>
          <w:rFonts w:ascii="Arial" w:eastAsia="Times New Roman" w:hAnsi="Arial" w:cs="Arial"/>
          <w:lang w:eastAsia="en-GB"/>
        </w:rPr>
        <w:t>,</w:t>
      </w:r>
      <w:r>
        <w:rPr>
          <w:rFonts w:ascii="Arial" w:eastAsia="Times New Roman" w:hAnsi="Arial" w:cs="Arial"/>
          <w:lang w:eastAsia="en-GB"/>
        </w:rPr>
        <w:t xml:space="preserve"> rhaid i’r aelodau</w:t>
      </w:r>
      <w:r w:rsidR="009A54BA" w:rsidRPr="00C367E1">
        <w:rPr>
          <w:rFonts w:ascii="Arial" w:eastAsia="Times New Roman" w:hAnsi="Arial" w:cs="Arial"/>
          <w:lang w:eastAsia="en-GB"/>
        </w:rPr>
        <w:t xml:space="preserve"> staff </w:t>
      </w:r>
      <w:r>
        <w:rPr>
          <w:rFonts w:ascii="Arial" w:eastAsia="Times New Roman" w:hAnsi="Arial" w:cs="Arial"/>
          <w:lang w:eastAsia="en-GB"/>
        </w:rPr>
        <w:t>weithredu ar unwaith</w:t>
      </w:r>
      <w:r w:rsidR="009A54BA" w:rsidRPr="00C367E1">
        <w:rPr>
          <w:rFonts w:ascii="Arial" w:eastAsia="Times New Roman" w:hAnsi="Arial" w:cs="Arial"/>
          <w:lang w:eastAsia="en-GB"/>
        </w:rPr>
        <w:t>.</w:t>
      </w:r>
    </w:p>
    <w:p w14:paraId="08DCF1D0" w14:textId="79200481" w:rsidR="009A54BA" w:rsidRPr="00C367E1" w:rsidRDefault="00807AAE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Rhaid rhoi gwybod yn ddi-oed i’r rheolwr</w:t>
      </w:r>
      <w:r w:rsidR="009A54BA" w:rsidRPr="00C367E1">
        <w:rPr>
          <w:rFonts w:ascii="Arial" w:eastAsia="Times New Roman" w:hAnsi="Arial" w:cs="Arial"/>
          <w:lang w:eastAsia="en-GB"/>
        </w:rPr>
        <w:t>.</w:t>
      </w:r>
    </w:p>
    <w:p w14:paraId="1F357FAC" w14:textId="357CE5ED" w:rsidR="009A54BA" w:rsidRPr="00C367E1" w:rsidRDefault="00807AAE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Mae’n bosibl y gofynnir i’r ymwelydd aros i ffwrdd o’r safle tra bod y pryderon yn cael eu hasesu</w:t>
      </w:r>
      <w:r w:rsidR="009A54BA" w:rsidRPr="00C367E1">
        <w:rPr>
          <w:rFonts w:ascii="Arial" w:eastAsia="Times New Roman" w:hAnsi="Arial" w:cs="Arial"/>
          <w:lang w:eastAsia="en-GB"/>
        </w:rPr>
        <w:t>.</w:t>
      </w:r>
    </w:p>
    <w:p w14:paraId="626FAB6B" w14:textId="79B591D2" w:rsidR="009A54BA" w:rsidRPr="00C367E1" w:rsidRDefault="00807AAE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Mae’n bosibl y bydd</w:t>
      </w:r>
      <w:r w:rsidR="00A731FC">
        <w:rPr>
          <w:rFonts w:ascii="Arial" w:eastAsia="Times New Roman" w:hAnsi="Arial" w:cs="Arial"/>
          <w:lang w:eastAsia="en-GB"/>
        </w:rPr>
        <w:t>wn yn cysylltu â sefydliad yr ymwelydd os oes angen</w:t>
      </w:r>
      <w:r w:rsidR="009A54BA" w:rsidRPr="00C367E1">
        <w:rPr>
          <w:rFonts w:ascii="Arial" w:eastAsia="Times New Roman" w:hAnsi="Arial" w:cs="Arial"/>
          <w:lang w:eastAsia="en-GB"/>
        </w:rPr>
        <w:t>.</w:t>
      </w:r>
    </w:p>
    <w:p w14:paraId="71102214" w14:textId="2E905BEB" w:rsidR="009A54BA" w:rsidRPr="00C367E1" w:rsidRDefault="00A731FC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Ar sail yr asesiad risg</w:t>
      </w:r>
      <w:r w:rsidR="009A54BA" w:rsidRPr="00C367E1">
        <w:rPr>
          <w:rFonts w:ascii="Arial" w:eastAsia="Times New Roman" w:hAnsi="Arial" w:cs="Arial"/>
          <w:lang w:eastAsia="en-GB"/>
        </w:rPr>
        <w:t xml:space="preserve">, </w:t>
      </w:r>
      <w:r>
        <w:rPr>
          <w:rFonts w:ascii="Arial" w:eastAsia="Times New Roman" w:hAnsi="Arial" w:cs="Arial"/>
          <w:lang w:eastAsia="en-GB"/>
        </w:rPr>
        <w:t>bydd yr ymweliad naill ai’n parhau neu’n dod i ben</w:t>
      </w:r>
      <w:r w:rsidR="009A54BA" w:rsidRPr="00C367E1">
        <w:rPr>
          <w:rFonts w:ascii="Arial" w:eastAsia="Times New Roman" w:hAnsi="Arial" w:cs="Arial"/>
          <w:lang w:eastAsia="en-GB"/>
        </w:rPr>
        <w:t>.</w:t>
      </w:r>
    </w:p>
    <w:p w14:paraId="1029E95C" w14:textId="615E4BCA" w:rsidR="00462245" w:rsidRPr="00FF7731" w:rsidRDefault="00000000" w:rsidP="007849C9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pict w14:anchorId="77EA897E">
          <v:rect id="_x0000_i1029" style="width:0;height:1.5pt" o:hralign="center" o:hrstd="t" o:hr="t" fillcolor="#a0a0a0" stroked="f"/>
        </w:pict>
      </w:r>
    </w:p>
    <w:p w14:paraId="1818A676" w14:textId="4D84B8C0" w:rsidR="007849C9" w:rsidRDefault="007849C9" w:rsidP="00B13E76">
      <w:pPr>
        <w:rPr>
          <w:lang w:eastAsia="en-GB"/>
        </w:rPr>
      </w:pPr>
    </w:p>
    <w:p w14:paraId="4DFB687A" w14:textId="58733B64" w:rsidR="009A54BA" w:rsidRPr="00C367E1" w:rsidRDefault="009A54BA" w:rsidP="009A54BA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33CCCC"/>
          <w:sz w:val="32"/>
          <w:szCs w:val="32"/>
          <w:lang w:eastAsia="en-GB"/>
        </w:rPr>
      </w:pPr>
      <w:r w:rsidRPr="00C367E1">
        <w:rPr>
          <w:rFonts w:ascii="Arial" w:eastAsia="Times New Roman" w:hAnsi="Arial" w:cs="Arial"/>
          <w:b/>
          <w:bCs/>
          <w:color w:val="33CCCC"/>
          <w:sz w:val="32"/>
          <w:szCs w:val="32"/>
          <w:lang w:eastAsia="en-GB"/>
        </w:rPr>
        <w:lastRenderedPageBreak/>
        <w:t xml:space="preserve">10. </w:t>
      </w:r>
      <w:r w:rsidR="001B09A7">
        <w:rPr>
          <w:rFonts w:ascii="Arial" w:eastAsia="Times New Roman" w:hAnsi="Arial" w:cs="Arial"/>
          <w:b/>
          <w:bCs/>
          <w:color w:val="33CCCC"/>
          <w:sz w:val="32"/>
          <w:szCs w:val="32"/>
          <w:lang w:eastAsia="en-GB"/>
        </w:rPr>
        <w:t>Cydraddoldeb</w:t>
      </w:r>
      <w:r w:rsidRPr="00C367E1">
        <w:rPr>
          <w:rFonts w:ascii="Arial" w:eastAsia="Times New Roman" w:hAnsi="Arial" w:cs="Arial"/>
          <w:b/>
          <w:bCs/>
          <w:color w:val="33CCCC"/>
          <w:sz w:val="32"/>
          <w:szCs w:val="32"/>
          <w:lang w:eastAsia="en-GB"/>
        </w:rPr>
        <w:t>,</w:t>
      </w:r>
      <w:r w:rsidR="001B09A7">
        <w:rPr>
          <w:rFonts w:ascii="Arial" w:eastAsia="Times New Roman" w:hAnsi="Arial" w:cs="Arial"/>
          <w:b/>
          <w:bCs/>
          <w:color w:val="33CCCC"/>
          <w:sz w:val="32"/>
          <w:szCs w:val="32"/>
          <w:lang w:eastAsia="en-GB"/>
        </w:rPr>
        <w:t xml:space="preserve"> Amrywiaeth a Pharch</w:t>
      </w:r>
    </w:p>
    <w:p w14:paraId="40E3E045" w14:textId="0F3B8448" w:rsidR="009A54BA" w:rsidRPr="00C367E1" w:rsidRDefault="006D225E" w:rsidP="009A54BA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Mae </w:t>
      </w:r>
      <w:r w:rsidR="009A54BA" w:rsidRPr="00C367E1">
        <w:rPr>
          <w:rFonts w:ascii="Arial" w:eastAsia="Times New Roman" w:hAnsi="Arial" w:cs="Arial"/>
          <w:lang w:eastAsia="en-GB"/>
        </w:rPr>
        <w:t xml:space="preserve">CAWA </w:t>
      </w:r>
      <w:r>
        <w:rPr>
          <w:rFonts w:ascii="Arial" w:eastAsia="Times New Roman" w:hAnsi="Arial" w:cs="Arial"/>
          <w:lang w:eastAsia="en-GB"/>
        </w:rPr>
        <w:t>yn ymroddedig i greu amgylchedd cynhwysol sy’n parchu amrywiaeth ac sy’n hybu cydraddoldeb</w:t>
      </w:r>
      <w:r w:rsidR="009A54BA" w:rsidRPr="00C367E1">
        <w:rPr>
          <w:rFonts w:ascii="Arial" w:eastAsia="Times New Roman" w:hAnsi="Arial" w:cs="Arial"/>
          <w:lang w:eastAsia="en-GB"/>
        </w:rPr>
        <w:t>.</w:t>
      </w:r>
    </w:p>
    <w:p w14:paraId="011F89A4" w14:textId="62D0EDA6" w:rsidR="009A54BA" w:rsidRPr="00C367E1" w:rsidRDefault="006D225E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Ni fydd gwahaniaethu</w:t>
      </w:r>
      <w:r w:rsidR="009A54BA" w:rsidRPr="00C367E1">
        <w:rPr>
          <w:rFonts w:ascii="Arial" w:eastAsia="Times New Roman" w:hAnsi="Arial" w:cs="Arial"/>
          <w:lang w:eastAsia="en-GB"/>
        </w:rPr>
        <w:t xml:space="preserve">, </w:t>
      </w:r>
      <w:r>
        <w:rPr>
          <w:rFonts w:ascii="Arial" w:eastAsia="Times New Roman" w:hAnsi="Arial" w:cs="Arial"/>
          <w:lang w:eastAsia="en-GB"/>
        </w:rPr>
        <w:t>aflonyddu</w:t>
      </w:r>
      <w:r w:rsidR="009A54BA" w:rsidRPr="00C367E1">
        <w:rPr>
          <w:rFonts w:ascii="Arial" w:eastAsia="Times New Roman" w:hAnsi="Arial" w:cs="Arial"/>
          <w:lang w:eastAsia="en-GB"/>
        </w:rPr>
        <w:t xml:space="preserve">, </w:t>
      </w:r>
      <w:r>
        <w:rPr>
          <w:rFonts w:ascii="Arial" w:eastAsia="Times New Roman" w:hAnsi="Arial" w:cs="Arial"/>
          <w:lang w:eastAsia="en-GB"/>
        </w:rPr>
        <w:t>neu allgáu ar sail nodweddion gwarchodedig yn cael eu goddef</w:t>
      </w:r>
      <w:r w:rsidR="009A54BA" w:rsidRPr="00C367E1">
        <w:rPr>
          <w:rFonts w:ascii="Arial" w:eastAsia="Times New Roman" w:hAnsi="Arial" w:cs="Arial"/>
          <w:lang w:eastAsia="en-GB"/>
        </w:rPr>
        <w:t>.</w:t>
      </w:r>
    </w:p>
    <w:p w14:paraId="31F01280" w14:textId="28002489" w:rsidR="009A54BA" w:rsidRPr="00C367E1" w:rsidRDefault="006D225E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Cefnogir rhyddid barn o fewn terfynau’r gyfraith </w:t>
      </w:r>
      <w:r w:rsidR="00516136">
        <w:rPr>
          <w:rFonts w:ascii="Arial" w:eastAsia="Times New Roman" w:hAnsi="Arial" w:cs="Arial"/>
          <w:lang w:eastAsia="en-GB"/>
        </w:rPr>
        <w:t xml:space="preserve">ond </w:t>
      </w:r>
      <w:r w:rsidR="000D4D76">
        <w:rPr>
          <w:rFonts w:ascii="Arial" w:eastAsia="Times New Roman" w:hAnsi="Arial" w:cs="Arial"/>
          <w:lang w:eastAsia="en-GB"/>
        </w:rPr>
        <w:t xml:space="preserve">ni </w:t>
      </w:r>
      <w:r w:rsidR="00516136">
        <w:rPr>
          <w:rFonts w:ascii="Arial" w:eastAsia="Times New Roman" w:hAnsi="Arial" w:cs="Arial"/>
          <w:lang w:eastAsia="en-GB"/>
        </w:rPr>
        <w:t xml:space="preserve">chaniateir </w:t>
      </w:r>
      <w:r w:rsidR="000D4D76">
        <w:rPr>
          <w:rFonts w:ascii="Arial" w:eastAsia="Times New Roman" w:hAnsi="Arial" w:cs="Arial"/>
          <w:lang w:eastAsia="en-GB"/>
        </w:rPr>
        <w:t>ymddygiad sarhau</w:t>
      </w:r>
      <w:r w:rsidR="006F6DC0">
        <w:rPr>
          <w:rFonts w:ascii="Arial" w:eastAsia="Times New Roman" w:hAnsi="Arial" w:cs="Arial"/>
          <w:lang w:eastAsia="en-GB"/>
        </w:rPr>
        <w:t>s</w:t>
      </w:r>
      <w:r w:rsidR="000D4D76">
        <w:rPr>
          <w:rFonts w:ascii="Arial" w:eastAsia="Times New Roman" w:hAnsi="Arial" w:cs="Arial"/>
          <w:lang w:eastAsia="en-GB"/>
        </w:rPr>
        <w:t xml:space="preserve"> neu niweid</w:t>
      </w:r>
      <w:r w:rsidR="00516136">
        <w:rPr>
          <w:rFonts w:ascii="Arial" w:eastAsia="Times New Roman" w:hAnsi="Arial" w:cs="Arial"/>
          <w:lang w:eastAsia="en-GB"/>
        </w:rPr>
        <w:t>i</w:t>
      </w:r>
      <w:r w:rsidR="000D4D76">
        <w:rPr>
          <w:rFonts w:ascii="Arial" w:eastAsia="Times New Roman" w:hAnsi="Arial" w:cs="Arial"/>
          <w:lang w:eastAsia="en-GB"/>
        </w:rPr>
        <w:t>ol</w:t>
      </w:r>
      <w:r w:rsidR="009A54BA" w:rsidRPr="00C367E1">
        <w:rPr>
          <w:rFonts w:ascii="Arial" w:eastAsia="Times New Roman" w:hAnsi="Arial" w:cs="Arial"/>
          <w:lang w:eastAsia="en-GB"/>
        </w:rPr>
        <w:t>.</w:t>
      </w:r>
    </w:p>
    <w:p w14:paraId="546703A0" w14:textId="798E65DD" w:rsidR="0059727B" w:rsidRDefault="00000000" w:rsidP="00B13E76">
      <w:pPr>
        <w:rPr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pict w14:anchorId="769BB1A8">
          <v:rect id="_x0000_i1030" style="width:0;height:1.5pt" o:hralign="center" o:hrstd="t" o:hr="t" fillcolor="#a0a0a0" stroked="f"/>
        </w:pict>
      </w:r>
    </w:p>
    <w:p w14:paraId="7AFDD043" w14:textId="6D7223B0" w:rsidR="009A54BA" w:rsidRPr="00C367E1" w:rsidRDefault="009A54BA" w:rsidP="009A54BA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33CCCC"/>
          <w:sz w:val="32"/>
          <w:szCs w:val="32"/>
          <w:lang w:eastAsia="en-GB"/>
        </w:rPr>
      </w:pPr>
      <w:r w:rsidRPr="00C367E1">
        <w:rPr>
          <w:rFonts w:ascii="Arial" w:eastAsia="Times New Roman" w:hAnsi="Arial" w:cs="Arial"/>
          <w:b/>
          <w:bCs/>
          <w:color w:val="33CCCC"/>
          <w:sz w:val="32"/>
          <w:szCs w:val="32"/>
          <w:lang w:eastAsia="en-GB"/>
        </w:rPr>
        <w:t>11. Monitr</w:t>
      </w:r>
      <w:r w:rsidR="001B09A7">
        <w:rPr>
          <w:rFonts w:ascii="Arial" w:eastAsia="Times New Roman" w:hAnsi="Arial" w:cs="Arial"/>
          <w:b/>
          <w:bCs/>
          <w:color w:val="33CCCC"/>
          <w:sz w:val="32"/>
          <w:szCs w:val="32"/>
          <w:lang w:eastAsia="en-GB"/>
        </w:rPr>
        <w:t>o ac Adolygu</w:t>
      </w:r>
    </w:p>
    <w:p w14:paraId="762B900D" w14:textId="7CED4590" w:rsidR="009A54BA" w:rsidRPr="00C367E1" w:rsidRDefault="000D4D76" w:rsidP="009A54BA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Mae </w:t>
      </w:r>
      <w:r w:rsidR="009A54BA" w:rsidRPr="00C367E1">
        <w:rPr>
          <w:rFonts w:ascii="Arial" w:eastAsia="Times New Roman" w:hAnsi="Arial" w:cs="Arial"/>
          <w:lang w:eastAsia="en-GB"/>
        </w:rPr>
        <w:t xml:space="preserve">CAWA </w:t>
      </w:r>
      <w:r>
        <w:rPr>
          <w:rFonts w:ascii="Arial" w:eastAsia="Times New Roman" w:hAnsi="Arial" w:cs="Arial"/>
          <w:lang w:eastAsia="en-GB"/>
        </w:rPr>
        <w:t>yn ymroddedig i welliant parhaus</w:t>
      </w:r>
      <w:r w:rsidR="009A54BA" w:rsidRPr="00C367E1">
        <w:rPr>
          <w:rFonts w:ascii="Arial" w:eastAsia="Times New Roman" w:hAnsi="Arial" w:cs="Arial"/>
          <w:lang w:eastAsia="en-GB"/>
        </w:rPr>
        <w:t>.</w:t>
      </w:r>
    </w:p>
    <w:p w14:paraId="004235E4" w14:textId="2DAFE431" w:rsidR="009A54BA" w:rsidRPr="00C367E1" w:rsidRDefault="000D4D76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Bydd y polisi hwn yn cael ei fonitro drwy fecanweithiau goruchwyliaeth</w:t>
      </w:r>
      <w:r w:rsidR="009A54BA" w:rsidRPr="00C367E1">
        <w:rPr>
          <w:rFonts w:ascii="Arial" w:eastAsia="Times New Roman" w:hAnsi="Arial" w:cs="Arial"/>
          <w:lang w:eastAsia="en-GB"/>
        </w:rPr>
        <w:t>, a</w:t>
      </w:r>
      <w:r>
        <w:rPr>
          <w:rFonts w:ascii="Arial" w:eastAsia="Times New Roman" w:hAnsi="Arial" w:cs="Arial"/>
          <w:lang w:eastAsia="en-GB"/>
        </w:rPr>
        <w:t>rchwiliadau</w:t>
      </w:r>
      <w:r w:rsidR="009A54BA" w:rsidRPr="00C367E1">
        <w:rPr>
          <w:rFonts w:ascii="Arial" w:eastAsia="Times New Roman" w:hAnsi="Arial" w:cs="Arial"/>
          <w:lang w:eastAsia="en-GB"/>
        </w:rPr>
        <w:t>, a</w:t>
      </w:r>
      <w:r>
        <w:rPr>
          <w:rFonts w:ascii="Arial" w:eastAsia="Times New Roman" w:hAnsi="Arial" w:cs="Arial"/>
          <w:lang w:eastAsia="en-GB"/>
        </w:rPr>
        <w:t>c</w:t>
      </w:r>
      <w:r w:rsidR="009A54BA" w:rsidRPr="00C367E1"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>adborth</w:t>
      </w:r>
      <w:r w:rsidR="009A54BA" w:rsidRPr="00C367E1">
        <w:rPr>
          <w:rFonts w:ascii="Arial" w:eastAsia="Times New Roman" w:hAnsi="Arial" w:cs="Arial"/>
          <w:lang w:eastAsia="en-GB"/>
        </w:rPr>
        <w:t>.</w:t>
      </w:r>
    </w:p>
    <w:p w14:paraId="071A265A" w14:textId="1E64666F" w:rsidR="009A54BA" w:rsidRPr="00C367E1" w:rsidRDefault="000D4D76">
      <w:pPr>
        <w:numPr>
          <w:ilvl w:val="0"/>
          <w:numId w:val="17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Bydd yn cael ei adolygu’n flynyddol neu’n gynt mewn ymateb i newidiadau deddfwriaethol neu sefydliadol</w:t>
      </w:r>
      <w:r w:rsidR="009A54BA" w:rsidRPr="00C367E1">
        <w:rPr>
          <w:rFonts w:ascii="Arial" w:eastAsia="Times New Roman" w:hAnsi="Arial" w:cs="Arial"/>
          <w:lang w:eastAsia="en-GB"/>
        </w:rPr>
        <w:t>.</w:t>
      </w:r>
    </w:p>
    <w:p w14:paraId="113DF8DB" w14:textId="77777777" w:rsidR="009A54BA" w:rsidRPr="00C367E1" w:rsidRDefault="00000000" w:rsidP="009A54BA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pict w14:anchorId="0110C262">
          <v:rect id="_x0000_i1031" style="width:0;height:1.5pt" o:hralign="center" o:hrstd="t" o:hr="t" fillcolor="#a0a0a0" stroked="f"/>
        </w:pict>
      </w:r>
    </w:p>
    <w:p w14:paraId="72C0FEA4" w14:textId="77777777" w:rsidR="00462245" w:rsidRPr="00462245" w:rsidRDefault="00462245" w:rsidP="00462245">
      <w:pPr>
        <w:rPr>
          <w:rFonts w:ascii="Arial" w:hAnsi="Arial" w:cs="Arial"/>
          <w:b/>
          <w:bCs/>
          <w:color w:val="33CCCC"/>
          <w:sz w:val="36"/>
          <w:szCs w:val="36"/>
        </w:rPr>
      </w:pPr>
    </w:p>
    <w:p w14:paraId="70F5C985" w14:textId="08FB2FB9" w:rsidR="00462245" w:rsidRPr="00462245" w:rsidRDefault="00FF7731" w:rsidP="00462245">
      <w:pPr>
        <w:rPr>
          <w:rFonts w:ascii="Arial" w:hAnsi="Arial" w:cs="Arial"/>
          <w:b/>
          <w:bCs/>
          <w:color w:val="33CCCC"/>
          <w:sz w:val="36"/>
          <w:szCs w:val="36"/>
        </w:rPr>
      </w:pPr>
      <w:r>
        <w:rPr>
          <w:rFonts w:ascii="Arial" w:hAnsi="Arial" w:cs="Arial"/>
          <w:b/>
          <w:bCs/>
          <w:color w:val="33CCCC"/>
          <w:sz w:val="36"/>
          <w:szCs w:val="36"/>
        </w:rPr>
        <w:t>12</w:t>
      </w:r>
      <w:r w:rsidR="00462245" w:rsidRPr="00462245">
        <w:rPr>
          <w:rFonts w:ascii="Arial" w:hAnsi="Arial" w:cs="Arial"/>
          <w:b/>
          <w:bCs/>
          <w:color w:val="33CCCC"/>
          <w:sz w:val="36"/>
          <w:szCs w:val="36"/>
        </w:rPr>
        <w:t xml:space="preserve">. </w:t>
      </w:r>
      <w:r w:rsidR="001B09A7">
        <w:rPr>
          <w:rFonts w:ascii="Arial" w:hAnsi="Arial" w:cs="Arial"/>
          <w:b/>
          <w:bCs/>
          <w:color w:val="33CCCC"/>
          <w:sz w:val="36"/>
          <w:szCs w:val="36"/>
        </w:rPr>
        <w:t>Gweithrediad</w:t>
      </w:r>
    </w:p>
    <w:p w14:paraId="2040DB8B" w14:textId="77777777" w:rsidR="00462245" w:rsidRPr="00462245" w:rsidRDefault="00462245" w:rsidP="00462245">
      <w:pPr>
        <w:rPr>
          <w:rFonts w:ascii="Arial" w:hAnsi="Arial" w:cs="Arial"/>
        </w:rPr>
      </w:pPr>
    </w:p>
    <w:p w14:paraId="73333072" w14:textId="5ABE8F1B" w:rsidR="00462245" w:rsidRPr="00462245" w:rsidRDefault="000D4D76" w:rsidP="00462245">
      <w:pPr>
        <w:rPr>
          <w:rFonts w:ascii="Arial" w:hAnsi="Arial" w:cs="Arial"/>
        </w:rPr>
      </w:pPr>
      <w:r>
        <w:rPr>
          <w:rFonts w:ascii="Arial" w:hAnsi="Arial" w:cs="Arial"/>
        </w:rPr>
        <w:t>Mae mannau diogel i ddynion yn gymwys i lochesau</w:t>
      </w:r>
      <w:r w:rsidR="00462245" w:rsidRPr="0046224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tai </w:t>
      </w:r>
      <w:r w:rsidR="0003626F">
        <w:rPr>
          <w:rFonts w:ascii="Arial" w:hAnsi="Arial" w:cs="Arial"/>
        </w:rPr>
        <w:t>gwasgaredig</w:t>
      </w:r>
      <w:r w:rsidR="00462245" w:rsidRPr="0046224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cymorth cymunedol</w:t>
      </w:r>
      <w:r w:rsidR="00462245" w:rsidRPr="00462245">
        <w:rPr>
          <w:rFonts w:ascii="Arial" w:hAnsi="Arial" w:cs="Arial"/>
        </w:rPr>
        <w:t>, a</w:t>
      </w:r>
      <w:r>
        <w:rPr>
          <w:rFonts w:ascii="Arial" w:hAnsi="Arial" w:cs="Arial"/>
        </w:rPr>
        <w:t xml:space="preserve"> gwasanaethau o bell</w:t>
      </w:r>
    </w:p>
    <w:p w14:paraId="0DD67429" w14:textId="77777777" w:rsidR="00462245" w:rsidRPr="00462245" w:rsidRDefault="00462245" w:rsidP="00462245">
      <w:pPr>
        <w:rPr>
          <w:rFonts w:ascii="Arial" w:hAnsi="Arial" w:cs="Arial"/>
        </w:rPr>
      </w:pPr>
    </w:p>
    <w:p w14:paraId="77330E5A" w14:textId="4AF57414" w:rsidR="00462245" w:rsidRPr="00462245" w:rsidRDefault="0003626F" w:rsidP="00462245">
      <w:pPr>
        <w:rPr>
          <w:rFonts w:ascii="Arial" w:hAnsi="Arial" w:cs="Arial"/>
        </w:rPr>
      </w:pPr>
      <w:r>
        <w:rPr>
          <w:rFonts w:ascii="Arial" w:hAnsi="Arial" w:cs="Arial"/>
        </w:rPr>
        <w:t>Mae hyfforddiant ymsefydlu s</w:t>
      </w:r>
      <w:r w:rsidR="00462245" w:rsidRPr="00462245">
        <w:rPr>
          <w:rFonts w:ascii="Arial" w:hAnsi="Arial" w:cs="Arial"/>
        </w:rPr>
        <w:t xml:space="preserve">taff </w:t>
      </w:r>
      <w:r>
        <w:rPr>
          <w:rFonts w:ascii="Arial" w:hAnsi="Arial" w:cs="Arial"/>
        </w:rPr>
        <w:t>yn cynnwys hyfforddiant trawma sy’n ystyriol o drawma sy’n benodol i ddynion ac egwyddorion mannau diogel</w:t>
      </w:r>
    </w:p>
    <w:p w14:paraId="7CBA7B24" w14:textId="77777777" w:rsidR="00462245" w:rsidRPr="00462245" w:rsidRDefault="00462245" w:rsidP="00462245">
      <w:pPr>
        <w:rPr>
          <w:rFonts w:ascii="Arial" w:hAnsi="Arial" w:cs="Arial"/>
        </w:rPr>
      </w:pPr>
    </w:p>
    <w:p w14:paraId="19131C60" w14:textId="34BD04A9" w:rsidR="00462245" w:rsidRPr="00462245" w:rsidRDefault="0003626F" w:rsidP="004622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Mae egwyddorion mannau diogel wedi’u gwreiddio mewn arferion dyddiol a’r ddarpariaeth gwasanaethau </w:t>
      </w:r>
    </w:p>
    <w:p w14:paraId="0D3451F0" w14:textId="77777777" w:rsidR="00462245" w:rsidRPr="00462245" w:rsidRDefault="00462245" w:rsidP="00462245">
      <w:pPr>
        <w:rPr>
          <w:rFonts w:ascii="Arial" w:hAnsi="Arial" w:cs="Arial"/>
          <w:b/>
          <w:bCs/>
          <w:color w:val="33CCCC"/>
          <w:sz w:val="36"/>
          <w:szCs w:val="36"/>
        </w:rPr>
      </w:pPr>
    </w:p>
    <w:p w14:paraId="2B382D78" w14:textId="27011D4F" w:rsidR="00462245" w:rsidRPr="00462245" w:rsidRDefault="00FF7731" w:rsidP="00462245">
      <w:pPr>
        <w:rPr>
          <w:rFonts w:ascii="Arial" w:hAnsi="Arial" w:cs="Arial"/>
          <w:b/>
          <w:bCs/>
          <w:color w:val="33CCCC"/>
          <w:sz w:val="36"/>
          <w:szCs w:val="36"/>
        </w:rPr>
      </w:pPr>
      <w:r>
        <w:rPr>
          <w:rFonts w:ascii="Arial" w:hAnsi="Arial" w:cs="Arial"/>
          <w:b/>
          <w:bCs/>
          <w:color w:val="33CCCC"/>
          <w:sz w:val="36"/>
          <w:szCs w:val="36"/>
        </w:rPr>
        <w:t>13</w:t>
      </w:r>
      <w:r w:rsidR="00462245" w:rsidRPr="00462245">
        <w:rPr>
          <w:rFonts w:ascii="Arial" w:hAnsi="Arial" w:cs="Arial"/>
          <w:b/>
          <w:bCs/>
          <w:color w:val="33CCCC"/>
          <w:sz w:val="36"/>
          <w:szCs w:val="36"/>
        </w:rPr>
        <w:t xml:space="preserve">. </w:t>
      </w:r>
      <w:r w:rsidR="001B09A7">
        <w:rPr>
          <w:rFonts w:ascii="Arial" w:hAnsi="Arial" w:cs="Arial"/>
          <w:b/>
          <w:bCs/>
          <w:color w:val="33CCCC"/>
          <w:sz w:val="36"/>
          <w:szCs w:val="36"/>
        </w:rPr>
        <w:t>Adolygu</w:t>
      </w:r>
    </w:p>
    <w:p w14:paraId="253520CC" w14:textId="77777777" w:rsidR="00462245" w:rsidRPr="00462245" w:rsidRDefault="00462245" w:rsidP="00462245">
      <w:pPr>
        <w:rPr>
          <w:rFonts w:ascii="Arial" w:hAnsi="Arial" w:cs="Arial"/>
        </w:rPr>
      </w:pPr>
    </w:p>
    <w:p w14:paraId="0238018A" w14:textId="3FE1E3D7" w:rsidR="00462245" w:rsidRPr="00462245" w:rsidRDefault="0003626F" w:rsidP="00462245">
      <w:pPr>
        <w:rPr>
          <w:rFonts w:ascii="Arial" w:hAnsi="Arial" w:cs="Arial"/>
        </w:rPr>
      </w:pPr>
      <w:r>
        <w:rPr>
          <w:rFonts w:ascii="Arial" w:hAnsi="Arial" w:cs="Arial"/>
        </w:rPr>
        <w:t>Caiff y polisi ei adolygu’n flynyddol neu yn dilyn diweddariadau deddfwriaethol, gweithredol neu arfer gorau</w:t>
      </w:r>
    </w:p>
    <w:p w14:paraId="399FACED" w14:textId="77777777" w:rsidR="00462245" w:rsidRPr="00462245" w:rsidRDefault="00462245" w:rsidP="00462245">
      <w:pPr>
        <w:rPr>
          <w:rFonts w:ascii="Arial" w:hAnsi="Arial" w:cs="Arial"/>
        </w:rPr>
      </w:pPr>
    </w:p>
    <w:p w14:paraId="3DB9D6DE" w14:textId="7AB03DC1" w:rsidR="00462245" w:rsidRPr="00462245" w:rsidRDefault="00347940" w:rsidP="004622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Bydd </w:t>
      </w:r>
      <w:r w:rsidR="0003626F">
        <w:rPr>
          <w:rFonts w:ascii="Arial" w:hAnsi="Arial" w:cs="Arial"/>
        </w:rPr>
        <w:t>adborth gan oroeswyr gwryw a staff yn llywio gwelliannau</w:t>
      </w:r>
    </w:p>
    <w:p w14:paraId="1D74DA2B" w14:textId="77777777" w:rsidR="00462245" w:rsidRPr="00462245" w:rsidRDefault="00462245" w:rsidP="00462245">
      <w:pPr>
        <w:rPr>
          <w:rFonts w:ascii="Arial" w:hAnsi="Arial" w:cs="Arial"/>
        </w:rPr>
      </w:pPr>
    </w:p>
    <w:p w14:paraId="26E25D18" w14:textId="2D8C1B45" w:rsidR="00462245" w:rsidRPr="00462245" w:rsidRDefault="00347940" w:rsidP="004622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Bydd yn </w:t>
      </w:r>
      <w:r w:rsidR="0003626F">
        <w:rPr>
          <w:rFonts w:ascii="Arial" w:hAnsi="Arial" w:cs="Arial"/>
        </w:rPr>
        <w:t xml:space="preserve">cyd-fynd </w:t>
      </w:r>
      <w:r>
        <w:rPr>
          <w:rFonts w:ascii="Arial" w:hAnsi="Arial" w:cs="Arial"/>
        </w:rPr>
        <w:t xml:space="preserve">â safonau </w:t>
      </w:r>
      <w:r w:rsidR="00462245" w:rsidRPr="00462245">
        <w:rPr>
          <w:rFonts w:ascii="Arial" w:hAnsi="Arial" w:cs="Arial"/>
        </w:rPr>
        <w:t>NQSS a</w:t>
      </w:r>
      <w:r>
        <w:rPr>
          <w:rFonts w:ascii="Arial" w:hAnsi="Arial" w:cs="Arial"/>
        </w:rPr>
        <w:t xml:space="preserve"> gofynion diogelu, iechyd a diogelwch </w:t>
      </w:r>
      <w:r w:rsidR="00462245" w:rsidRPr="00462245">
        <w:rPr>
          <w:rFonts w:ascii="Arial" w:hAnsi="Arial" w:cs="Arial"/>
        </w:rPr>
        <w:t>CAWA</w:t>
      </w:r>
    </w:p>
    <w:p w14:paraId="05793897" w14:textId="77777777" w:rsidR="00FF7731" w:rsidRDefault="00FF7731" w:rsidP="00FF773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365F91"/>
          <w:sz w:val="28"/>
          <w:szCs w:val="28"/>
          <w:lang w:val="en-US"/>
        </w:rPr>
      </w:pPr>
    </w:p>
    <w:p w14:paraId="167CB64D" w14:textId="77777777" w:rsidR="00FF7731" w:rsidRDefault="00FF7731" w:rsidP="00FF7731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b/>
          <w:bCs/>
          <w:color w:val="365F91"/>
          <w:sz w:val="28"/>
          <w:szCs w:val="28"/>
          <w:lang w:val="en-US"/>
        </w:rPr>
      </w:pPr>
    </w:p>
    <w:p w14:paraId="496A595A" w14:textId="64EC0FEA" w:rsidR="00FF7731" w:rsidRPr="00FF7731" w:rsidRDefault="001B09A7" w:rsidP="00FF773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33CCCC"/>
          <w:sz w:val="32"/>
          <w:szCs w:val="32"/>
        </w:rPr>
      </w:pPr>
      <w:r>
        <w:rPr>
          <w:rStyle w:val="normaltextrun"/>
          <w:rFonts w:ascii="Arial" w:hAnsi="Arial" w:cs="Arial"/>
          <w:b/>
          <w:bCs/>
          <w:color w:val="33CCCC"/>
          <w:sz w:val="32"/>
          <w:szCs w:val="32"/>
          <w:lang w:val="en-US"/>
        </w:rPr>
        <w:t>Datganiad Cydraddoldeb</w:t>
      </w:r>
      <w:r w:rsidR="00FF7731" w:rsidRPr="00FF7731">
        <w:rPr>
          <w:rStyle w:val="normaltextrun"/>
          <w:rFonts w:ascii="Arial" w:hAnsi="Arial" w:cs="Arial"/>
          <w:b/>
          <w:bCs/>
          <w:color w:val="33CCCC"/>
          <w:sz w:val="32"/>
          <w:szCs w:val="32"/>
          <w:lang w:val="en-US"/>
        </w:rPr>
        <w:t xml:space="preserve">, </w:t>
      </w:r>
      <w:r>
        <w:rPr>
          <w:rStyle w:val="normaltextrun"/>
          <w:rFonts w:ascii="Arial" w:hAnsi="Arial" w:cs="Arial"/>
          <w:b/>
          <w:bCs/>
          <w:color w:val="33CCCC"/>
          <w:sz w:val="32"/>
          <w:szCs w:val="32"/>
          <w:lang w:val="en-US"/>
        </w:rPr>
        <w:t>Amrywiaeth a Hawliau Dynol</w:t>
      </w:r>
      <w:r w:rsidR="00FF7731" w:rsidRPr="00FF7731">
        <w:rPr>
          <w:rStyle w:val="eop"/>
          <w:rFonts w:ascii="Arial" w:hAnsi="Arial" w:cs="Arial"/>
          <w:b/>
          <w:bCs/>
          <w:color w:val="33CCCC"/>
          <w:sz w:val="32"/>
          <w:szCs w:val="32"/>
        </w:rPr>
        <w:t> </w:t>
      </w:r>
    </w:p>
    <w:p w14:paraId="0FF2A013" w14:textId="3D45F69B" w:rsidR="00FF7731" w:rsidRPr="00FF7731" w:rsidRDefault="00347940" w:rsidP="00FF7731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 xml:space="preserve">Mae </w:t>
      </w:r>
      <w:r w:rsidR="00FF7731" w:rsidRPr="00FF7731">
        <w:rPr>
          <w:rStyle w:val="normaltextrun"/>
          <w:rFonts w:ascii="Arial" w:hAnsi="Arial" w:cs="Arial"/>
          <w:lang w:val="en-US"/>
        </w:rPr>
        <w:t xml:space="preserve">CAWA </w:t>
      </w:r>
      <w:r>
        <w:rPr>
          <w:rStyle w:val="normaltextrun"/>
          <w:rFonts w:ascii="Arial" w:hAnsi="Arial" w:cs="Arial"/>
          <w:lang w:val="en-US"/>
        </w:rPr>
        <w:t>yn ymroddedig i hyrwyddo cydraddoldeb</w:t>
      </w:r>
      <w:r w:rsidR="00FF7731" w:rsidRPr="00FF7731">
        <w:rPr>
          <w:rStyle w:val="normaltextrun"/>
          <w:rFonts w:ascii="Arial" w:hAnsi="Arial" w:cs="Arial"/>
          <w:lang w:val="en-US"/>
        </w:rPr>
        <w:t>, </w:t>
      </w:r>
      <w:r>
        <w:rPr>
          <w:rStyle w:val="normaltextrun"/>
          <w:rFonts w:ascii="Arial" w:hAnsi="Arial" w:cs="Arial"/>
          <w:lang w:val="en-US"/>
        </w:rPr>
        <w:t>cael gwared ar wahaniaethu, a meithrin perthnasoedd da</w:t>
      </w:r>
      <w:r w:rsidR="00FF7731" w:rsidRPr="00FF7731">
        <w:rPr>
          <w:rStyle w:val="normaltextrun"/>
          <w:rFonts w:ascii="Arial" w:hAnsi="Arial" w:cs="Arial"/>
          <w:lang w:val="en-US"/>
        </w:rPr>
        <w:t xml:space="preserve">. </w:t>
      </w:r>
      <w:r>
        <w:rPr>
          <w:rStyle w:val="normaltextrun"/>
          <w:rFonts w:ascii="Arial" w:hAnsi="Arial" w:cs="Arial"/>
          <w:lang w:val="en-US"/>
        </w:rPr>
        <w:t xml:space="preserve">Rydym yn cydnabod y gall dynion wynebu rhwystrau </w:t>
      </w:r>
      <w:r>
        <w:rPr>
          <w:rStyle w:val="normaltextrun"/>
          <w:rFonts w:ascii="Arial" w:hAnsi="Arial" w:cs="Arial"/>
          <w:lang w:val="en-US"/>
        </w:rPr>
        <w:lastRenderedPageBreak/>
        <w:t>croesdoria</w:t>
      </w:r>
      <w:r w:rsidR="0078613A">
        <w:rPr>
          <w:rStyle w:val="normaltextrun"/>
          <w:rFonts w:ascii="Arial" w:hAnsi="Arial" w:cs="Arial"/>
          <w:lang w:val="en-US"/>
        </w:rPr>
        <w:t>d</w:t>
      </w:r>
      <w:r>
        <w:rPr>
          <w:rStyle w:val="normaltextrun"/>
          <w:rFonts w:ascii="Arial" w:hAnsi="Arial" w:cs="Arial"/>
          <w:lang w:val="en-US"/>
        </w:rPr>
        <w:t>ol yn ymwneud ag anabledd, hil, ethn</w:t>
      </w:r>
      <w:r w:rsidR="00C9241F">
        <w:rPr>
          <w:rStyle w:val="normaltextrun"/>
          <w:rFonts w:ascii="Arial" w:hAnsi="Arial" w:cs="Arial"/>
          <w:lang w:val="en-US"/>
        </w:rPr>
        <w:t>i</w:t>
      </w:r>
      <w:r>
        <w:rPr>
          <w:rStyle w:val="normaltextrun"/>
          <w:rFonts w:ascii="Arial" w:hAnsi="Arial" w:cs="Arial"/>
          <w:lang w:val="en-US"/>
        </w:rPr>
        <w:t>grwydd, iaith, statws mewnfudo, ffydd, cyfeiriadedd rhywiol,</w:t>
      </w:r>
      <w:r w:rsidRPr="00FF7731">
        <w:rPr>
          <w:rStyle w:val="normaltextrun"/>
          <w:rFonts w:ascii="Arial" w:hAnsi="Arial" w:cs="Arial"/>
          <w:lang w:val="en-US"/>
        </w:rPr>
        <w:t xml:space="preserve"> </w:t>
      </w:r>
      <w:r>
        <w:rPr>
          <w:rStyle w:val="normaltextrun"/>
          <w:rFonts w:ascii="Arial" w:hAnsi="Arial" w:cs="Arial"/>
          <w:lang w:val="en-US"/>
        </w:rPr>
        <w:t>hunaniaeth rhywedd</w:t>
      </w:r>
      <w:r w:rsidR="00FF7731" w:rsidRPr="00FF7731">
        <w:rPr>
          <w:rStyle w:val="normaltextrun"/>
          <w:rFonts w:ascii="Arial" w:hAnsi="Arial" w:cs="Arial"/>
          <w:lang w:val="en-US"/>
        </w:rPr>
        <w:t xml:space="preserve">, </w:t>
      </w:r>
      <w:r>
        <w:rPr>
          <w:rStyle w:val="normaltextrun"/>
          <w:rFonts w:ascii="Arial" w:hAnsi="Arial" w:cs="Arial"/>
          <w:lang w:val="en-US"/>
        </w:rPr>
        <w:t>oed</w:t>
      </w:r>
      <w:r w:rsidR="00FF7731" w:rsidRPr="00FF7731">
        <w:rPr>
          <w:rStyle w:val="normaltextrun"/>
          <w:rFonts w:ascii="Arial" w:hAnsi="Arial" w:cs="Arial"/>
          <w:lang w:val="en-US"/>
        </w:rPr>
        <w:t xml:space="preserve">, </w:t>
      </w:r>
      <w:r>
        <w:rPr>
          <w:rStyle w:val="normaltextrun"/>
          <w:rFonts w:ascii="Arial" w:hAnsi="Arial" w:cs="Arial"/>
          <w:lang w:val="en-US"/>
        </w:rPr>
        <w:t>tlodi</w:t>
      </w:r>
      <w:r w:rsidR="00FF7731" w:rsidRPr="00FF7731">
        <w:rPr>
          <w:rStyle w:val="normaltextrun"/>
          <w:rFonts w:ascii="Arial" w:hAnsi="Arial" w:cs="Arial"/>
          <w:lang w:val="en-US"/>
        </w:rPr>
        <w:t xml:space="preserve">, </w:t>
      </w:r>
      <w:r>
        <w:rPr>
          <w:rStyle w:val="normaltextrun"/>
          <w:rFonts w:ascii="Arial" w:hAnsi="Arial" w:cs="Arial"/>
          <w:lang w:val="en-US"/>
        </w:rPr>
        <w:t>digartrefedd</w:t>
      </w:r>
      <w:r w:rsidR="00FF7731" w:rsidRPr="00FF7731">
        <w:rPr>
          <w:rStyle w:val="normaltextrun"/>
          <w:rFonts w:ascii="Arial" w:hAnsi="Arial" w:cs="Arial"/>
          <w:lang w:val="en-US"/>
        </w:rPr>
        <w:t>, a</w:t>
      </w:r>
      <w:r>
        <w:rPr>
          <w:rStyle w:val="normaltextrun"/>
          <w:rFonts w:ascii="Arial" w:hAnsi="Arial" w:cs="Arial"/>
          <w:lang w:val="en-US"/>
        </w:rPr>
        <w:t xml:space="preserve"> ffactorau eraill</w:t>
      </w:r>
      <w:r w:rsidR="00FF7731" w:rsidRPr="00FF7731">
        <w:rPr>
          <w:rStyle w:val="normaltextrun"/>
          <w:rFonts w:ascii="Arial" w:hAnsi="Arial" w:cs="Arial"/>
          <w:lang w:val="en-US"/>
        </w:rPr>
        <w:t xml:space="preserve">. </w:t>
      </w:r>
      <w:r>
        <w:rPr>
          <w:rStyle w:val="normaltextrun"/>
          <w:rFonts w:ascii="Arial" w:hAnsi="Arial" w:cs="Arial"/>
          <w:lang w:val="en-US"/>
        </w:rPr>
        <w:t xml:space="preserve">Byddwn yn cymryd camau rhesymol i gael gwared ar rwystrau rhag mynediad ac ymgysylltu </w:t>
      </w:r>
      <w:r w:rsidR="0041779B">
        <w:rPr>
          <w:rStyle w:val="normaltextrun"/>
          <w:rFonts w:ascii="Arial" w:hAnsi="Arial" w:cs="Arial"/>
          <w:lang w:val="en-US"/>
        </w:rPr>
        <w:t>ac i ddarparu cymorth teg a pherson-ganolog</w:t>
      </w:r>
      <w:r w:rsidR="00FF7731" w:rsidRPr="00FF7731">
        <w:rPr>
          <w:rStyle w:val="normaltextrun"/>
          <w:rFonts w:ascii="Arial" w:hAnsi="Arial" w:cs="Arial"/>
          <w:lang w:val="en-US"/>
        </w:rPr>
        <w:t>.</w:t>
      </w:r>
      <w:r w:rsidR="00FF7731" w:rsidRPr="00FF7731">
        <w:rPr>
          <w:rStyle w:val="eop"/>
          <w:rFonts w:ascii="Arial" w:hAnsi="Arial" w:cs="Arial"/>
        </w:rPr>
        <w:t> </w:t>
      </w:r>
    </w:p>
    <w:p w14:paraId="6A81053B" w14:textId="77777777" w:rsidR="00FF7731" w:rsidRDefault="00FF7731" w:rsidP="00FF773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4ADF882E" w14:textId="77777777" w:rsidR="00FF7731" w:rsidRDefault="00FF7731" w:rsidP="00FF77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5BB39D6" w14:textId="5337857F" w:rsidR="00FF7731" w:rsidRPr="00C367E1" w:rsidRDefault="00FF7731" w:rsidP="00FF7731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33CCCC"/>
          <w:sz w:val="32"/>
          <w:szCs w:val="32"/>
          <w:lang w:eastAsia="en-GB"/>
        </w:rPr>
      </w:pPr>
      <w:r w:rsidRPr="00C367E1">
        <w:rPr>
          <w:rFonts w:ascii="Arial" w:eastAsia="Times New Roman" w:hAnsi="Arial" w:cs="Arial"/>
          <w:b/>
          <w:bCs/>
          <w:color w:val="33CCCC"/>
          <w:sz w:val="32"/>
          <w:szCs w:val="32"/>
          <w:lang w:eastAsia="en-GB"/>
        </w:rPr>
        <w:t xml:space="preserve">12. </w:t>
      </w:r>
      <w:r w:rsidR="001B09A7">
        <w:rPr>
          <w:rFonts w:ascii="Arial" w:eastAsia="Times New Roman" w:hAnsi="Arial" w:cs="Arial"/>
          <w:b/>
          <w:bCs/>
          <w:color w:val="33CCCC"/>
          <w:sz w:val="32"/>
          <w:szCs w:val="32"/>
          <w:lang w:eastAsia="en-GB"/>
        </w:rPr>
        <w:t>Rheoli Fersiynau</w:t>
      </w:r>
    </w:p>
    <w:p w14:paraId="1AA67F17" w14:textId="5FD8365E" w:rsidR="00FF7731" w:rsidRPr="00C367E1" w:rsidRDefault="001B09A7">
      <w:pPr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Enw’r Polisi</w:t>
      </w:r>
      <w:r w:rsidR="00FF7731" w:rsidRPr="00C367E1">
        <w:rPr>
          <w:rFonts w:ascii="Arial" w:eastAsia="Times New Roman" w:hAnsi="Arial" w:cs="Arial"/>
          <w:lang w:eastAsia="en-GB"/>
        </w:rPr>
        <w:t xml:space="preserve">: </w:t>
      </w:r>
      <w:r>
        <w:rPr>
          <w:rFonts w:ascii="Arial" w:eastAsia="Times New Roman" w:hAnsi="Arial" w:cs="Arial"/>
          <w:lang w:eastAsia="en-GB"/>
        </w:rPr>
        <w:t>Polisi Mannau Diogel i Ddynion</w:t>
      </w:r>
    </w:p>
    <w:p w14:paraId="00665F9D" w14:textId="6CEFA720" w:rsidR="00FF7731" w:rsidRPr="00C367E1" w:rsidRDefault="001B09A7">
      <w:pPr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</w:t>
      </w:r>
      <w:r w:rsidR="00FF7731" w:rsidRPr="00C367E1">
        <w:rPr>
          <w:rFonts w:ascii="Arial" w:eastAsia="Times New Roman" w:hAnsi="Arial" w:cs="Arial"/>
          <w:lang w:eastAsia="en-GB"/>
        </w:rPr>
        <w:t>ersi</w:t>
      </w:r>
      <w:r>
        <w:rPr>
          <w:rFonts w:ascii="Arial" w:eastAsia="Times New Roman" w:hAnsi="Arial" w:cs="Arial"/>
          <w:lang w:eastAsia="en-GB"/>
        </w:rPr>
        <w:t>w</w:t>
      </w:r>
      <w:r w:rsidR="00FF7731" w:rsidRPr="00C367E1">
        <w:rPr>
          <w:rFonts w:ascii="Arial" w:eastAsia="Times New Roman" w:hAnsi="Arial" w:cs="Arial"/>
          <w:lang w:eastAsia="en-GB"/>
        </w:rPr>
        <w:t xml:space="preserve">n: </w:t>
      </w:r>
      <w:r w:rsidR="00FF7731">
        <w:rPr>
          <w:rFonts w:ascii="Arial" w:eastAsia="Times New Roman" w:hAnsi="Arial" w:cs="Arial"/>
          <w:lang w:eastAsia="en-GB"/>
        </w:rPr>
        <w:t>2</w:t>
      </w:r>
      <w:r w:rsidR="00FF7731" w:rsidRPr="00C367E1">
        <w:rPr>
          <w:rFonts w:ascii="Arial" w:eastAsia="Times New Roman" w:hAnsi="Arial" w:cs="Arial"/>
          <w:lang w:eastAsia="en-GB"/>
        </w:rPr>
        <w:t>.0</w:t>
      </w:r>
    </w:p>
    <w:p w14:paraId="726EBDBC" w14:textId="05CBAE31" w:rsidR="00FF7731" w:rsidRPr="00C367E1" w:rsidRDefault="00FF7731">
      <w:pPr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C367E1">
        <w:rPr>
          <w:rFonts w:ascii="Arial" w:eastAsia="Times New Roman" w:hAnsi="Arial" w:cs="Arial"/>
          <w:lang w:eastAsia="en-GB"/>
        </w:rPr>
        <w:t>D</w:t>
      </w:r>
      <w:r w:rsidR="001B09A7">
        <w:rPr>
          <w:rFonts w:ascii="Arial" w:eastAsia="Times New Roman" w:hAnsi="Arial" w:cs="Arial"/>
          <w:lang w:eastAsia="en-GB"/>
        </w:rPr>
        <w:t>yddiad Cymeradwyo</w:t>
      </w:r>
      <w:r w:rsidRPr="00C367E1">
        <w:rPr>
          <w:rFonts w:ascii="Arial" w:eastAsia="Times New Roman" w:hAnsi="Arial" w:cs="Arial"/>
          <w:lang w:eastAsia="en-GB"/>
        </w:rPr>
        <w:t xml:space="preserve">: </w:t>
      </w:r>
      <w:r>
        <w:rPr>
          <w:rFonts w:ascii="Arial" w:eastAsia="Times New Roman" w:hAnsi="Arial" w:cs="Arial"/>
          <w:lang w:eastAsia="en-GB"/>
        </w:rPr>
        <w:t>12.3.2026</w:t>
      </w:r>
    </w:p>
    <w:p w14:paraId="1D71BBE1" w14:textId="08F5FCA5" w:rsidR="00FF7731" w:rsidRPr="00C367E1" w:rsidRDefault="001B09A7">
      <w:pPr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Dyddiad Adolygu</w:t>
      </w:r>
      <w:r w:rsidR="00FF7731" w:rsidRPr="00C367E1">
        <w:rPr>
          <w:rFonts w:ascii="Arial" w:eastAsia="Times New Roman" w:hAnsi="Arial" w:cs="Arial"/>
          <w:lang w:eastAsia="en-GB"/>
        </w:rPr>
        <w:t xml:space="preserve">: </w:t>
      </w:r>
      <w:r w:rsidR="00FF7731">
        <w:rPr>
          <w:rFonts w:ascii="Arial" w:eastAsia="Times New Roman" w:hAnsi="Arial" w:cs="Arial"/>
          <w:lang w:eastAsia="en-GB"/>
        </w:rPr>
        <w:t>12.3.2029</w:t>
      </w:r>
    </w:p>
    <w:p w14:paraId="2F415BDD" w14:textId="77777777" w:rsidR="00FF7731" w:rsidRDefault="00FF7731" w:rsidP="00FF7731"/>
    <w:p w14:paraId="796DFECE" w14:textId="77777777" w:rsidR="00FF7731" w:rsidRDefault="00FF7731" w:rsidP="00FF7731">
      <w:pPr>
        <w:rPr>
          <w:lang w:eastAsia="en-GB"/>
        </w:rPr>
      </w:pPr>
    </w:p>
    <w:p w14:paraId="0BD516A8" w14:textId="77777777" w:rsidR="00FF7731" w:rsidRDefault="00FF7731" w:rsidP="00FF7731">
      <w:pPr>
        <w:rPr>
          <w:lang w:eastAsia="en-GB"/>
        </w:rPr>
      </w:pPr>
    </w:p>
    <w:p w14:paraId="580651B4" w14:textId="77777777" w:rsidR="00FF7731" w:rsidRPr="00462245" w:rsidRDefault="00FF7731" w:rsidP="00B13E76">
      <w:pPr>
        <w:rPr>
          <w:rFonts w:ascii="Arial" w:hAnsi="Arial" w:cs="Arial"/>
          <w:lang w:eastAsia="en-GB"/>
        </w:rPr>
      </w:pPr>
    </w:p>
    <w:sectPr w:rsidR="00FF7731" w:rsidRPr="00462245" w:rsidSect="006144C6">
      <w:pgSz w:w="11900" w:h="16840"/>
      <w:pgMar w:top="1440" w:right="1440" w:bottom="1440" w:left="144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85DE3" w14:textId="77777777" w:rsidR="0091700F" w:rsidRDefault="0091700F" w:rsidP="00883038">
      <w:r>
        <w:separator/>
      </w:r>
    </w:p>
  </w:endnote>
  <w:endnote w:type="continuationSeparator" w:id="0">
    <w:p w14:paraId="3EB6D5EF" w14:textId="77777777" w:rsidR="0091700F" w:rsidRDefault="0091700F" w:rsidP="0088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Ex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6F240" w14:textId="77777777" w:rsidR="0075443A" w:rsidRDefault="00E16D70" w:rsidP="007544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443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6F241" w14:textId="77777777" w:rsidR="0075443A" w:rsidRDefault="0075443A" w:rsidP="00A3687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6F242" w14:textId="77777777" w:rsidR="0075443A" w:rsidRDefault="00E16D70" w:rsidP="00A3687D">
    <w:pPr>
      <w:pStyle w:val="Footer"/>
      <w:framePr w:wrap="around" w:vAnchor="text" w:hAnchor="margin" w:xAlign="right" w:y="233"/>
      <w:rPr>
        <w:rStyle w:val="PageNumber"/>
      </w:rPr>
    </w:pPr>
    <w:r>
      <w:rPr>
        <w:rStyle w:val="PageNumber"/>
      </w:rPr>
      <w:fldChar w:fldCharType="begin"/>
    </w:r>
    <w:r w:rsidR="0075443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4763">
      <w:rPr>
        <w:rStyle w:val="PageNumber"/>
        <w:noProof/>
      </w:rPr>
      <w:t>3</w:t>
    </w:r>
    <w:r>
      <w:rPr>
        <w:rStyle w:val="PageNumber"/>
      </w:rPr>
      <w:fldChar w:fldCharType="end"/>
    </w:r>
  </w:p>
  <w:p w14:paraId="6396F243" w14:textId="20A1BF53" w:rsidR="0075443A" w:rsidRDefault="0075443A" w:rsidP="004527A3">
    <w:pPr>
      <w:pStyle w:val="Footer"/>
      <w:ind w:right="142"/>
    </w:pPr>
  </w:p>
  <w:p w14:paraId="783591B7" w14:textId="77777777" w:rsidR="00DF2DDD" w:rsidRDefault="00DF2DDD" w:rsidP="004527A3">
    <w:pPr>
      <w:pStyle w:val="Footer"/>
      <w:ind w:right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1B7B3" w14:textId="77777777" w:rsidR="0091700F" w:rsidRDefault="0091700F" w:rsidP="00883038">
      <w:r>
        <w:separator/>
      </w:r>
    </w:p>
  </w:footnote>
  <w:footnote w:type="continuationSeparator" w:id="0">
    <w:p w14:paraId="76F22333" w14:textId="77777777" w:rsidR="0091700F" w:rsidRDefault="0091700F" w:rsidP="00883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E83D2" w14:textId="77777777" w:rsidR="006144C6" w:rsidRDefault="006144C6" w:rsidP="006144C6">
    <w:pPr>
      <w:spacing w:line="259" w:lineRule="auto"/>
      <w:ind w:left="21" w:hanging="10"/>
      <w:rPr>
        <w:rFonts w:ascii="Arial" w:eastAsia="Times New Roman" w:hAnsi="Arial" w:cs="Arial"/>
        <w:b/>
        <w:bCs/>
        <w:color w:val="1EB5BC"/>
        <w:kern w:val="24"/>
        <w:sz w:val="36"/>
        <w:szCs w:val="36"/>
        <w:lang w:eastAsia="en-GB"/>
      </w:rPr>
    </w:pPr>
    <w:r>
      <w:rPr>
        <w:rFonts w:ascii="Arial" w:eastAsia="Times New Roman" w:hAnsi="Arial" w:cs="Arial"/>
        <w:b/>
        <w:bCs/>
        <w:color w:val="1EB5BC"/>
        <w:kern w:val="24"/>
        <w:sz w:val="36"/>
        <w:szCs w:val="36"/>
        <w:lang w:eastAsia="en-GB"/>
      </w:rPr>
      <w:t xml:space="preserve">   </w:t>
    </w:r>
  </w:p>
  <w:p w14:paraId="061A5871" w14:textId="13DC1C01" w:rsidR="006144C6" w:rsidRPr="006144C6" w:rsidRDefault="00BA74B8" w:rsidP="006144C6">
    <w:pPr>
      <w:pStyle w:val="Heading3"/>
      <w:ind w:left="0" w:firstLine="0"/>
    </w:pPr>
    <w:r>
      <w:rPr>
        <w:rFonts w:eastAsiaTheme="majorEastAsia"/>
      </w:rPr>
      <w:t>Polisi Mannau Diogel i Ddynion</w:t>
    </w:r>
  </w:p>
  <w:p w14:paraId="6396F23F" w14:textId="149D6934" w:rsidR="0075443A" w:rsidRDefault="00DF2DDD" w:rsidP="00DF2DDD">
    <w:pPr>
      <w:pStyle w:val="Header"/>
      <w:tabs>
        <w:tab w:val="clear" w:pos="4320"/>
        <w:tab w:val="clear" w:pos="8640"/>
        <w:tab w:val="left" w:pos="510"/>
        <w:tab w:val="left" w:pos="3705"/>
      </w:tabs>
    </w:pPr>
    <w:r w:rsidRPr="00DF2DDD">
      <w:rPr>
        <w:rFonts w:ascii="Arial" w:eastAsia="Arial" w:hAnsi="Arial" w:cs="Arial"/>
        <w:noProof/>
        <w:color w:val="000000"/>
        <w:szCs w:val="22"/>
        <w:lang w:eastAsia="en-GB"/>
      </w:rPr>
      <w:drawing>
        <wp:anchor distT="0" distB="0" distL="114300" distR="114300" simplePos="0" relativeHeight="251659264" behindDoc="1" locked="0" layoutInCell="1" allowOverlap="0" wp14:anchorId="447A0A9F" wp14:editId="3E83D476">
          <wp:simplePos x="0" y="0"/>
          <wp:positionH relativeFrom="page">
            <wp:posOffset>5172075</wp:posOffset>
          </wp:positionH>
          <wp:positionV relativeFrom="page">
            <wp:posOffset>95250</wp:posOffset>
          </wp:positionV>
          <wp:extent cx="2303780" cy="762635"/>
          <wp:effectExtent l="0" t="0" r="0" b="0"/>
          <wp:wrapNone/>
          <wp:docPr id="97" name="Picture 9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Picture 9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3780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7D36"/>
    <w:multiLevelType w:val="multilevel"/>
    <w:tmpl w:val="A3CE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C62E5"/>
    <w:multiLevelType w:val="multilevel"/>
    <w:tmpl w:val="64F8D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42959"/>
    <w:multiLevelType w:val="multilevel"/>
    <w:tmpl w:val="04D0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A0F9F"/>
    <w:multiLevelType w:val="multilevel"/>
    <w:tmpl w:val="DD0C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B6F6E"/>
    <w:multiLevelType w:val="hybridMultilevel"/>
    <w:tmpl w:val="6B48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02A7E"/>
    <w:multiLevelType w:val="hybridMultilevel"/>
    <w:tmpl w:val="B602D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F5E72"/>
    <w:multiLevelType w:val="hybridMultilevel"/>
    <w:tmpl w:val="0136E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B766B"/>
    <w:multiLevelType w:val="multilevel"/>
    <w:tmpl w:val="91A8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1B0BFC"/>
    <w:multiLevelType w:val="multilevel"/>
    <w:tmpl w:val="CAF6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9A78E1"/>
    <w:multiLevelType w:val="multilevel"/>
    <w:tmpl w:val="64FC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E338F9"/>
    <w:multiLevelType w:val="multilevel"/>
    <w:tmpl w:val="B95A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7F4C54"/>
    <w:multiLevelType w:val="multilevel"/>
    <w:tmpl w:val="F116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00431A"/>
    <w:multiLevelType w:val="hybridMultilevel"/>
    <w:tmpl w:val="D9BA38FC"/>
    <w:lvl w:ilvl="0" w:tplc="C4A470C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1" w:hanging="360"/>
      </w:pPr>
    </w:lvl>
    <w:lvl w:ilvl="2" w:tplc="0809001B" w:tentative="1">
      <w:start w:val="1"/>
      <w:numFmt w:val="lowerRoman"/>
      <w:lvlText w:val="%3."/>
      <w:lvlJc w:val="right"/>
      <w:pPr>
        <w:ind w:left="1811" w:hanging="180"/>
      </w:pPr>
    </w:lvl>
    <w:lvl w:ilvl="3" w:tplc="0809000F" w:tentative="1">
      <w:start w:val="1"/>
      <w:numFmt w:val="decimal"/>
      <w:lvlText w:val="%4."/>
      <w:lvlJc w:val="left"/>
      <w:pPr>
        <w:ind w:left="2531" w:hanging="360"/>
      </w:pPr>
    </w:lvl>
    <w:lvl w:ilvl="4" w:tplc="08090019" w:tentative="1">
      <w:start w:val="1"/>
      <w:numFmt w:val="lowerLetter"/>
      <w:lvlText w:val="%5."/>
      <w:lvlJc w:val="left"/>
      <w:pPr>
        <w:ind w:left="3251" w:hanging="360"/>
      </w:pPr>
    </w:lvl>
    <w:lvl w:ilvl="5" w:tplc="0809001B" w:tentative="1">
      <w:start w:val="1"/>
      <w:numFmt w:val="lowerRoman"/>
      <w:lvlText w:val="%6."/>
      <w:lvlJc w:val="right"/>
      <w:pPr>
        <w:ind w:left="3971" w:hanging="180"/>
      </w:pPr>
    </w:lvl>
    <w:lvl w:ilvl="6" w:tplc="0809000F" w:tentative="1">
      <w:start w:val="1"/>
      <w:numFmt w:val="decimal"/>
      <w:lvlText w:val="%7."/>
      <w:lvlJc w:val="left"/>
      <w:pPr>
        <w:ind w:left="4691" w:hanging="360"/>
      </w:pPr>
    </w:lvl>
    <w:lvl w:ilvl="7" w:tplc="08090019" w:tentative="1">
      <w:start w:val="1"/>
      <w:numFmt w:val="lowerLetter"/>
      <w:lvlText w:val="%8."/>
      <w:lvlJc w:val="left"/>
      <w:pPr>
        <w:ind w:left="5411" w:hanging="360"/>
      </w:pPr>
    </w:lvl>
    <w:lvl w:ilvl="8" w:tplc="08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3" w15:restartNumberingAfterBreak="0">
    <w:nsid w:val="552F2439"/>
    <w:multiLevelType w:val="multilevel"/>
    <w:tmpl w:val="8DEE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B53F29"/>
    <w:multiLevelType w:val="multilevel"/>
    <w:tmpl w:val="9EEA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3C1380"/>
    <w:multiLevelType w:val="hybridMultilevel"/>
    <w:tmpl w:val="86D4F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C2F2B"/>
    <w:multiLevelType w:val="multilevel"/>
    <w:tmpl w:val="6BF4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943483"/>
    <w:multiLevelType w:val="multilevel"/>
    <w:tmpl w:val="9D487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1075162">
    <w:abstractNumId w:val="15"/>
  </w:num>
  <w:num w:numId="2" w16cid:durableId="18899781">
    <w:abstractNumId w:val="12"/>
  </w:num>
  <w:num w:numId="3" w16cid:durableId="475415255">
    <w:abstractNumId w:val="4"/>
  </w:num>
  <w:num w:numId="4" w16cid:durableId="136146273">
    <w:abstractNumId w:val="6"/>
  </w:num>
  <w:num w:numId="5" w16cid:durableId="197351921">
    <w:abstractNumId w:val="5"/>
  </w:num>
  <w:num w:numId="6" w16cid:durableId="2048212519">
    <w:abstractNumId w:val="17"/>
  </w:num>
  <w:num w:numId="7" w16cid:durableId="349992951">
    <w:abstractNumId w:val="11"/>
  </w:num>
  <w:num w:numId="8" w16cid:durableId="1224029281">
    <w:abstractNumId w:val="2"/>
  </w:num>
  <w:num w:numId="9" w16cid:durableId="92479975">
    <w:abstractNumId w:val="16"/>
  </w:num>
  <w:num w:numId="10" w16cid:durableId="1569415473">
    <w:abstractNumId w:val="8"/>
  </w:num>
  <w:num w:numId="11" w16cid:durableId="563492531">
    <w:abstractNumId w:val="14"/>
  </w:num>
  <w:num w:numId="12" w16cid:durableId="665784589">
    <w:abstractNumId w:val="9"/>
  </w:num>
  <w:num w:numId="13" w16cid:durableId="1736128014">
    <w:abstractNumId w:val="13"/>
  </w:num>
  <w:num w:numId="14" w16cid:durableId="1967926032">
    <w:abstractNumId w:val="1"/>
  </w:num>
  <w:num w:numId="15" w16cid:durableId="350767524">
    <w:abstractNumId w:val="7"/>
  </w:num>
  <w:num w:numId="16" w16cid:durableId="1894921788">
    <w:abstractNumId w:val="0"/>
  </w:num>
  <w:num w:numId="17" w16cid:durableId="1729913051">
    <w:abstractNumId w:val="3"/>
  </w:num>
  <w:num w:numId="18" w16cid:durableId="1774983130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38"/>
    <w:rsid w:val="00003CB0"/>
    <w:rsid w:val="00011A53"/>
    <w:rsid w:val="000228CA"/>
    <w:rsid w:val="00025330"/>
    <w:rsid w:val="000313F1"/>
    <w:rsid w:val="0003626F"/>
    <w:rsid w:val="000404DD"/>
    <w:rsid w:val="00043EB8"/>
    <w:rsid w:val="0005075B"/>
    <w:rsid w:val="0005178D"/>
    <w:rsid w:val="0007367E"/>
    <w:rsid w:val="000805F4"/>
    <w:rsid w:val="00081B58"/>
    <w:rsid w:val="00087C10"/>
    <w:rsid w:val="00092B97"/>
    <w:rsid w:val="000A0C31"/>
    <w:rsid w:val="000A69C8"/>
    <w:rsid w:val="000B55E0"/>
    <w:rsid w:val="000B684C"/>
    <w:rsid w:val="000D2FBA"/>
    <w:rsid w:val="000D4D76"/>
    <w:rsid w:val="00116C81"/>
    <w:rsid w:val="00117B7E"/>
    <w:rsid w:val="001311CA"/>
    <w:rsid w:val="001352D3"/>
    <w:rsid w:val="00137E40"/>
    <w:rsid w:val="00143EC5"/>
    <w:rsid w:val="00153A94"/>
    <w:rsid w:val="0018076C"/>
    <w:rsid w:val="00187A81"/>
    <w:rsid w:val="001A0678"/>
    <w:rsid w:val="001B09A7"/>
    <w:rsid w:val="001B18A4"/>
    <w:rsid w:val="001B1A4D"/>
    <w:rsid w:val="001C104B"/>
    <w:rsid w:val="001E3FC7"/>
    <w:rsid w:val="001F427D"/>
    <w:rsid w:val="00237B03"/>
    <w:rsid w:val="00293598"/>
    <w:rsid w:val="00294096"/>
    <w:rsid w:val="002A0CC9"/>
    <w:rsid w:val="002A13FF"/>
    <w:rsid w:val="002A47EE"/>
    <w:rsid w:val="002D7984"/>
    <w:rsid w:val="002E4460"/>
    <w:rsid w:val="00302B8F"/>
    <w:rsid w:val="00331193"/>
    <w:rsid w:val="00340818"/>
    <w:rsid w:val="00340F74"/>
    <w:rsid w:val="00343562"/>
    <w:rsid w:val="00347940"/>
    <w:rsid w:val="003550D4"/>
    <w:rsid w:val="003713B9"/>
    <w:rsid w:val="003A46B0"/>
    <w:rsid w:val="003A5893"/>
    <w:rsid w:val="003B153F"/>
    <w:rsid w:val="003B527E"/>
    <w:rsid w:val="003C3707"/>
    <w:rsid w:val="003D5501"/>
    <w:rsid w:val="003E6921"/>
    <w:rsid w:val="003F084A"/>
    <w:rsid w:val="003F44F9"/>
    <w:rsid w:val="004121BE"/>
    <w:rsid w:val="004122B0"/>
    <w:rsid w:val="0041779B"/>
    <w:rsid w:val="00435B22"/>
    <w:rsid w:val="004432D1"/>
    <w:rsid w:val="00444763"/>
    <w:rsid w:val="0044660C"/>
    <w:rsid w:val="004527A3"/>
    <w:rsid w:val="00454151"/>
    <w:rsid w:val="00462245"/>
    <w:rsid w:val="0049579C"/>
    <w:rsid w:val="004B16E1"/>
    <w:rsid w:val="004C1F5F"/>
    <w:rsid w:val="004D7AF8"/>
    <w:rsid w:val="004E4274"/>
    <w:rsid w:val="00516136"/>
    <w:rsid w:val="0052464E"/>
    <w:rsid w:val="005351A2"/>
    <w:rsid w:val="00535FB6"/>
    <w:rsid w:val="00564FF7"/>
    <w:rsid w:val="00595EF6"/>
    <w:rsid w:val="0059727B"/>
    <w:rsid w:val="005B4FF3"/>
    <w:rsid w:val="005C2D7F"/>
    <w:rsid w:val="005C6431"/>
    <w:rsid w:val="005C7466"/>
    <w:rsid w:val="005E1319"/>
    <w:rsid w:val="005E39B7"/>
    <w:rsid w:val="005F14BD"/>
    <w:rsid w:val="00602834"/>
    <w:rsid w:val="006144C6"/>
    <w:rsid w:val="00646EE2"/>
    <w:rsid w:val="00655034"/>
    <w:rsid w:val="006574E3"/>
    <w:rsid w:val="00660DFE"/>
    <w:rsid w:val="006620AE"/>
    <w:rsid w:val="006674C0"/>
    <w:rsid w:val="0067346D"/>
    <w:rsid w:val="00683EE2"/>
    <w:rsid w:val="006913EF"/>
    <w:rsid w:val="006C0D82"/>
    <w:rsid w:val="006D0B3B"/>
    <w:rsid w:val="006D225E"/>
    <w:rsid w:val="006E5718"/>
    <w:rsid w:val="006E585C"/>
    <w:rsid w:val="006F672D"/>
    <w:rsid w:val="006F6DC0"/>
    <w:rsid w:val="00712FE6"/>
    <w:rsid w:val="00730EF8"/>
    <w:rsid w:val="0073450D"/>
    <w:rsid w:val="0075443A"/>
    <w:rsid w:val="007549B4"/>
    <w:rsid w:val="00760D23"/>
    <w:rsid w:val="00761617"/>
    <w:rsid w:val="007849C9"/>
    <w:rsid w:val="0078613A"/>
    <w:rsid w:val="00787278"/>
    <w:rsid w:val="00796BEF"/>
    <w:rsid w:val="007972BF"/>
    <w:rsid w:val="007D3719"/>
    <w:rsid w:val="007D57FF"/>
    <w:rsid w:val="007E290C"/>
    <w:rsid w:val="007E2F0D"/>
    <w:rsid w:val="00800249"/>
    <w:rsid w:val="008023D8"/>
    <w:rsid w:val="00807AAE"/>
    <w:rsid w:val="00807E62"/>
    <w:rsid w:val="00815E92"/>
    <w:rsid w:val="00821AFC"/>
    <w:rsid w:val="008700A0"/>
    <w:rsid w:val="00872ACD"/>
    <w:rsid w:val="00881DDA"/>
    <w:rsid w:val="00883038"/>
    <w:rsid w:val="008A29AA"/>
    <w:rsid w:val="008B0F71"/>
    <w:rsid w:val="008B338F"/>
    <w:rsid w:val="008B5460"/>
    <w:rsid w:val="008C4A4A"/>
    <w:rsid w:val="008C7DF4"/>
    <w:rsid w:val="008D66F1"/>
    <w:rsid w:val="008F63E3"/>
    <w:rsid w:val="00907F6C"/>
    <w:rsid w:val="009133AC"/>
    <w:rsid w:val="00913878"/>
    <w:rsid w:val="0091700F"/>
    <w:rsid w:val="00920FBD"/>
    <w:rsid w:val="00932A06"/>
    <w:rsid w:val="0093670F"/>
    <w:rsid w:val="00941FC3"/>
    <w:rsid w:val="00944B4F"/>
    <w:rsid w:val="00955109"/>
    <w:rsid w:val="00972F2C"/>
    <w:rsid w:val="0098612E"/>
    <w:rsid w:val="00992B81"/>
    <w:rsid w:val="009A1EFF"/>
    <w:rsid w:val="009A54BA"/>
    <w:rsid w:val="009E4B8D"/>
    <w:rsid w:val="00A0056A"/>
    <w:rsid w:val="00A0287B"/>
    <w:rsid w:val="00A14AB2"/>
    <w:rsid w:val="00A24033"/>
    <w:rsid w:val="00A3687D"/>
    <w:rsid w:val="00A411C9"/>
    <w:rsid w:val="00A41952"/>
    <w:rsid w:val="00A547BD"/>
    <w:rsid w:val="00A731FC"/>
    <w:rsid w:val="00A927CE"/>
    <w:rsid w:val="00AA5A06"/>
    <w:rsid w:val="00AA62DA"/>
    <w:rsid w:val="00AB784C"/>
    <w:rsid w:val="00AC3BDC"/>
    <w:rsid w:val="00AD174A"/>
    <w:rsid w:val="00AD2C57"/>
    <w:rsid w:val="00B13E76"/>
    <w:rsid w:val="00B225D4"/>
    <w:rsid w:val="00B42132"/>
    <w:rsid w:val="00B438A6"/>
    <w:rsid w:val="00B43EE5"/>
    <w:rsid w:val="00B50A09"/>
    <w:rsid w:val="00B52E59"/>
    <w:rsid w:val="00B61E3F"/>
    <w:rsid w:val="00B807F7"/>
    <w:rsid w:val="00B84376"/>
    <w:rsid w:val="00B9320B"/>
    <w:rsid w:val="00BA74B8"/>
    <w:rsid w:val="00BA7D5A"/>
    <w:rsid w:val="00BC2B16"/>
    <w:rsid w:val="00BF4B66"/>
    <w:rsid w:val="00C04A2E"/>
    <w:rsid w:val="00C1239D"/>
    <w:rsid w:val="00C21216"/>
    <w:rsid w:val="00C34EDC"/>
    <w:rsid w:val="00C4271B"/>
    <w:rsid w:val="00C448D8"/>
    <w:rsid w:val="00C57989"/>
    <w:rsid w:val="00C615E8"/>
    <w:rsid w:val="00C65124"/>
    <w:rsid w:val="00C72E96"/>
    <w:rsid w:val="00C82CF7"/>
    <w:rsid w:val="00C9241F"/>
    <w:rsid w:val="00CA2E19"/>
    <w:rsid w:val="00CA520F"/>
    <w:rsid w:val="00CB6B70"/>
    <w:rsid w:val="00CE3966"/>
    <w:rsid w:val="00CE50AF"/>
    <w:rsid w:val="00CE6AC4"/>
    <w:rsid w:val="00CF1084"/>
    <w:rsid w:val="00D15CCE"/>
    <w:rsid w:val="00D320D1"/>
    <w:rsid w:val="00D423A8"/>
    <w:rsid w:val="00D534AE"/>
    <w:rsid w:val="00D54E9D"/>
    <w:rsid w:val="00D7177D"/>
    <w:rsid w:val="00D87BBB"/>
    <w:rsid w:val="00D9011C"/>
    <w:rsid w:val="00D94496"/>
    <w:rsid w:val="00D94C81"/>
    <w:rsid w:val="00D96D26"/>
    <w:rsid w:val="00DC35AA"/>
    <w:rsid w:val="00DD4304"/>
    <w:rsid w:val="00DD7F54"/>
    <w:rsid w:val="00DF1B69"/>
    <w:rsid w:val="00DF2DDD"/>
    <w:rsid w:val="00DF3B98"/>
    <w:rsid w:val="00DF5E5C"/>
    <w:rsid w:val="00DF6E3B"/>
    <w:rsid w:val="00E041FC"/>
    <w:rsid w:val="00E16D70"/>
    <w:rsid w:val="00E17CD2"/>
    <w:rsid w:val="00E17D7B"/>
    <w:rsid w:val="00E273A2"/>
    <w:rsid w:val="00E533C0"/>
    <w:rsid w:val="00E9133E"/>
    <w:rsid w:val="00EB165E"/>
    <w:rsid w:val="00ED279E"/>
    <w:rsid w:val="00EF0EE5"/>
    <w:rsid w:val="00EF2270"/>
    <w:rsid w:val="00EF5FF1"/>
    <w:rsid w:val="00F21C29"/>
    <w:rsid w:val="00F42E73"/>
    <w:rsid w:val="00F81D43"/>
    <w:rsid w:val="00F8340C"/>
    <w:rsid w:val="00F84C05"/>
    <w:rsid w:val="00F951E9"/>
    <w:rsid w:val="00FD5333"/>
    <w:rsid w:val="00FE19C9"/>
    <w:rsid w:val="00FE243D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96F059"/>
  <w15:docId w15:val="{0126D418-93CA-4172-979C-65C54D41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B16"/>
  </w:style>
  <w:style w:type="paragraph" w:styleId="Heading1">
    <w:name w:val="heading 1"/>
    <w:basedOn w:val="Normal"/>
    <w:next w:val="Normal"/>
    <w:link w:val="Heading1Char"/>
    <w:uiPriority w:val="9"/>
    <w:qFormat/>
    <w:rsid w:val="006144C6"/>
    <w:pPr>
      <w:spacing w:line="259" w:lineRule="auto"/>
      <w:ind w:left="21" w:hanging="10"/>
      <w:jc w:val="center"/>
      <w:outlineLvl w:val="0"/>
    </w:pPr>
    <w:rPr>
      <w:rFonts w:ascii="Arial" w:eastAsia="Times New Roman" w:hAnsi="Arial" w:cs="Arial"/>
      <w:b/>
      <w:bCs/>
      <w:color w:val="1EB5BC"/>
      <w:kern w:val="24"/>
      <w:sz w:val="56"/>
      <w:szCs w:val="5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44C6"/>
    <w:pPr>
      <w:spacing w:line="259" w:lineRule="auto"/>
      <w:ind w:left="21" w:hanging="10"/>
      <w:outlineLvl w:val="2"/>
    </w:pPr>
    <w:rPr>
      <w:rFonts w:ascii="Arial" w:eastAsia="Times New Roman" w:hAnsi="Arial" w:cs="Arial"/>
      <w:b/>
      <w:bCs/>
      <w:color w:val="1EB5BC"/>
      <w:kern w:val="24"/>
      <w:sz w:val="32"/>
      <w:szCs w:val="32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0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038"/>
  </w:style>
  <w:style w:type="paragraph" w:styleId="Footer">
    <w:name w:val="footer"/>
    <w:basedOn w:val="Normal"/>
    <w:link w:val="FooterChar"/>
    <w:uiPriority w:val="99"/>
    <w:unhideWhenUsed/>
    <w:rsid w:val="008830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038"/>
  </w:style>
  <w:style w:type="paragraph" w:styleId="BalloonText">
    <w:name w:val="Balloon Text"/>
    <w:basedOn w:val="Normal"/>
    <w:link w:val="BalloonTextChar"/>
    <w:uiPriority w:val="99"/>
    <w:semiHidden/>
    <w:unhideWhenUsed/>
    <w:rsid w:val="0088303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038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A3687D"/>
  </w:style>
  <w:style w:type="paragraph" w:styleId="ListParagraph">
    <w:name w:val="List Paragraph"/>
    <w:basedOn w:val="Normal"/>
    <w:uiPriority w:val="34"/>
    <w:qFormat/>
    <w:rsid w:val="002E4460"/>
    <w:pPr>
      <w:ind w:left="720"/>
      <w:contextualSpacing/>
    </w:pPr>
  </w:style>
  <w:style w:type="table" w:styleId="TableGrid">
    <w:name w:val="Table Grid"/>
    <w:basedOn w:val="TableNormal"/>
    <w:uiPriority w:val="59"/>
    <w:rsid w:val="006D0B3B"/>
    <w:rPr>
      <w:rFonts w:eastAsia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0">
    <w:name w:val="Pa0"/>
    <w:basedOn w:val="Normal"/>
    <w:next w:val="Normal"/>
    <w:uiPriority w:val="99"/>
    <w:rsid w:val="00C65124"/>
    <w:pPr>
      <w:autoSpaceDE w:val="0"/>
      <w:autoSpaceDN w:val="0"/>
      <w:adjustRightInd w:val="0"/>
      <w:spacing w:line="241" w:lineRule="atLeast"/>
    </w:pPr>
    <w:rPr>
      <w:rFonts w:ascii="Exo" w:hAnsi="Exo"/>
    </w:rPr>
  </w:style>
  <w:style w:type="character" w:customStyle="1" w:styleId="A1">
    <w:name w:val="A1"/>
    <w:uiPriority w:val="99"/>
    <w:rsid w:val="00C65124"/>
    <w:rPr>
      <w:rFonts w:cs="Exo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834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40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144C6"/>
    <w:rPr>
      <w:rFonts w:ascii="Arial" w:eastAsia="Times New Roman" w:hAnsi="Arial" w:cs="Arial"/>
      <w:b/>
      <w:bCs/>
      <w:color w:val="000000"/>
      <w:kern w:val="24"/>
      <w:sz w:val="32"/>
      <w:szCs w:val="32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144C6"/>
    <w:rPr>
      <w:rFonts w:ascii="Arial" w:eastAsia="Times New Roman" w:hAnsi="Arial" w:cs="Arial"/>
      <w:b/>
      <w:bCs/>
      <w:color w:val="000000"/>
      <w:kern w:val="24"/>
      <w:sz w:val="56"/>
      <w:szCs w:val="56"/>
      <w:lang w:eastAsia="en-GB"/>
    </w:rPr>
  </w:style>
  <w:style w:type="paragraph" w:customStyle="1" w:styleId="Default">
    <w:name w:val="Default"/>
    <w:rsid w:val="00AB784C"/>
    <w:pPr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  <w:style w:type="paragraph" w:customStyle="1" w:styleId="paragraph">
    <w:name w:val="paragraph"/>
    <w:basedOn w:val="Normal"/>
    <w:rsid w:val="005E13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5E1319"/>
  </w:style>
  <w:style w:type="character" w:customStyle="1" w:styleId="eop">
    <w:name w:val="eop"/>
    <w:basedOn w:val="DefaultParagraphFont"/>
    <w:rsid w:val="005E1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662E120350E4AB037D3C8F802DA93" ma:contentTypeVersion="4" ma:contentTypeDescription="Create a new document." ma:contentTypeScope="" ma:versionID="d01f89a1435ed3fad4e5715d7c31df24">
  <xsd:schema xmlns:xsd="http://www.w3.org/2001/XMLSchema" xmlns:xs="http://www.w3.org/2001/XMLSchema" xmlns:p="http://schemas.microsoft.com/office/2006/metadata/properties" xmlns:ns2="2794d2c9-09d8-46f7-bea2-1f4aa7514617" xmlns:ns3="e093d73b-fe08-4707-a2ca-07050c049e5e" targetNamespace="http://schemas.microsoft.com/office/2006/metadata/properties" ma:root="true" ma:fieldsID="172d3a6edf2ba3f49977a9fb9c7e251d" ns2:_="" ns3:_="">
    <xsd:import namespace="2794d2c9-09d8-46f7-bea2-1f4aa7514617"/>
    <xsd:import namespace="e093d73b-fe08-4707-a2ca-07050c049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4d2c9-09d8-46f7-bea2-1f4aa7514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3d73b-fe08-4707-a2ca-07050c049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C883DCC-37D9-4451-8B4C-F66D7AAC79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0467A8-E1B1-4ED9-BF43-4468965FFD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74BE58-9812-4E27-862A-AA7F0CE42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4d2c9-09d8-46f7-bea2-1f4aa7514617"/>
    <ds:schemaRef ds:uri="e093d73b-fe08-4707-a2ca-07050c049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4BF155-17CE-4381-AD47-0D0334C8AC62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1603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CD&amp;P Limited</Company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O'Sullivan</dc:creator>
  <cp:keywords/>
  <dc:description/>
  <cp:lastModifiedBy>Mari Williams</cp:lastModifiedBy>
  <cp:revision>72</cp:revision>
  <dcterms:created xsi:type="dcterms:W3CDTF">2026-03-12T20:55:00Z</dcterms:created>
  <dcterms:modified xsi:type="dcterms:W3CDTF">2026-06-10T08:12:00Z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0x010100E7C662E120350E4AB037D3C8F802DA93</vt:lpwstr>
  </property>
  <property fmtid="{D5CDD505-2E9C-101B-9397-08002B2CF9AE}" pid="3" name="Order">
    <vt:r8>9400</vt:r8>
  </property>
  <property fmtid="{D5CDD505-2E9C-101B-9397-08002B2CF9AE}" pid="4" name="_DocHome">
    <vt:i4>696247776</vt:i4>
  </property>
</Properties>
</file>